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1AAE" w14:textId="7F1C7AE2" w:rsidR="000079C5" w:rsidRPr="00675868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  <w:r w:rsidRPr="00B17527">
        <w:rPr>
          <w:rFonts w:asciiTheme="minorHAnsi" w:hAnsiTheme="minorHAnsi"/>
          <w:sz w:val="20"/>
          <w:szCs w:val="20"/>
          <w:lang w:val="pl-PL"/>
        </w:rPr>
        <w:t xml:space="preserve">Załącznik nr </w:t>
      </w:r>
      <w:r>
        <w:rPr>
          <w:rFonts w:asciiTheme="minorHAnsi" w:hAnsiTheme="minorHAnsi"/>
          <w:sz w:val="20"/>
          <w:szCs w:val="20"/>
          <w:lang w:val="pl-PL"/>
        </w:rPr>
        <w:t>1</w:t>
      </w:r>
      <w:r w:rsidRPr="00B17527">
        <w:rPr>
          <w:rFonts w:asciiTheme="minorHAnsi" w:hAnsiTheme="minorHAnsi"/>
          <w:sz w:val="20"/>
          <w:szCs w:val="20"/>
          <w:lang w:val="pl-PL"/>
        </w:rPr>
        <w:t xml:space="preserve"> do Zapytania ofertowego nr</w:t>
      </w:r>
      <w:r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675868" w:rsidRPr="00675868">
        <w:rPr>
          <w:rFonts w:asciiTheme="minorHAnsi" w:hAnsiTheme="minorHAnsi"/>
          <w:sz w:val="20"/>
          <w:szCs w:val="20"/>
          <w:lang w:val="pl-PL"/>
        </w:rPr>
        <w:t>3</w:t>
      </w:r>
      <w:r w:rsidR="00C96C72">
        <w:rPr>
          <w:rFonts w:asciiTheme="minorHAnsi" w:hAnsiTheme="minorHAnsi"/>
          <w:sz w:val="20"/>
          <w:szCs w:val="20"/>
          <w:lang w:val="pl-PL"/>
        </w:rPr>
        <w:t>.1</w:t>
      </w:r>
      <w:r w:rsidR="00675868" w:rsidRPr="00675868">
        <w:rPr>
          <w:rFonts w:asciiTheme="minorHAnsi" w:hAnsiTheme="minorHAnsi"/>
          <w:sz w:val="20"/>
          <w:szCs w:val="20"/>
          <w:lang w:val="pl-PL"/>
        </w:rPr>
        <w:t>/ROPT/S/2025</w:t>
      </w:r>
    </w:p>
    <w:p w14:paraId="70852706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2E6E680C" w14:textId="77777777" w:rsidR="00B17527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1A6B22BE" w14:textId="77777777" w:rsidR="00B17527" w:rsidRPr="005565A1" w:rsidRDefault="00B17527" w:rsidP="00F60BC9">
      <w:pPr>
        <w:rPr>
          <w:rFonts w:asciiTheme="minorHAnsi" w:hAnsiTheme="minorHAnsi"/>
          <w:sz w:val="20"/>
          <w:szCs w:val="20"/>
          <w:lang w:val="pl-PL"/>
        </w:rPr>
      </w:pPr>
    </w:p>
    <w:p w14:paraId="662212F8" w14:textId="48F4B13F" w:rsidR="009F6340" w:rsidRPr="005565A1" w:rsidRDefault="00E433B6" w:rsidP="007B2F70">
      <w:pPr>
        <w:spacing w:line="276" w:lineRule="auto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5565A1">
        <w:rPr>
          <w:rFonts w:asciiTheme="minorHAnsi" w:hAnsiTheme="minorHAnsi"/>
          <w:b/>
          <w:bCs/>
          <w:sz w:val="20"/>
          <w:szCs w:val="20"/>
          <w:lang w:val="pl-PL"/>
        </w:rPr>
        <w:t xml:space="preserve">SZCZEGÓŁOWY </w:t>
      </w:r>
      <w:r w:rsidR="009F6340" w:rsidRPr="005565A1">
        <w:rPr>
          <w:rFonts w:asciiTheme="minorHAnsi" w:hAnsiTheme="minorHAnsi"/>
          <w:b/>
          <w:bCs/>
          <w:sz w:val="20"/>
          <w:szCs w:val="20"/>
          <w:lang w:val="pl-PL"/>
        </w:rPr>
        <w:t>OPIS PRZEDMIOTU ZAMÓWIENIA</w:t>
      </w:r>
    </w:p>
    <w:p w14:paraId="335724A3" w14:textId="20E5B7B4" w:rsidR="005F3553" w:rsidRPr="00AD0152" w:rsidRDefault="005F3553" w:rsidP="005F3553">
      <w:pPr>
        <w:spacing w:after="160" w:line="259" w:lineRule="auto"/>
        <w:jc w:val="both"/>
        <w:rPr>
          <w:rFonts w:ascii="Verdana" w:hAnsi="Verdana"/>
          <w:sz w:val="20"/>
          <w:szCs w:val="20"/>
          <w:lang w:val="pl-PL"/>
        </w:rPr>
      </w:pPr>
      <w:r w:rsidRPr="00AD0152">
        <w:rPr>
          <w:rFonts w:ascii="Verdana" w:hAnsi="Verdana"/>
          <w:sz w:val="20"/>
          <w:szCs w:val="20"/>
          <w:lang w:val="pl-PL"/>
        </w:rPr>
        <w:t xml:space="preserve">Przedmiotem zamówienia jest </w:t>
      </w:r>
      <w:r>
        <w:rPr>
          <w:rFonts w:ascii="Verdana" w:hAnsi="Verdana"/>
          <w:sz w:val="20"/>
          <w:szCs w:val="20"/>
          <w:lang w:val="pl-PL"/>
        </w:rPr>
        <w:t xml:space="preserve">usługa </w:t>
      </w:r>
      <w:r w:rsidRPr="00204537">
        <w:rPr>
          <w:rFonts w:ascii="Verdana" w:hAnsi="Verdana"/>
          <w:sz w:val="20"/>
          <w:szCs w:val="20"/>
          <w:lang w:val="pl-PL"/>
        </w:rPr>
        <w:t>publikacji w prasie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Pr="0013693F">
        <w:rPr>
          <w:rFonts w:ascii="Verdana" w:hAnsi="Verdana"/>
          <w:sz w:val="20"/>
          <w:szCs w:val="20"/>
          <w:lang w:val="pl-PL"/>
        </w:rPr>
        <w:t>branżowej/biznesowej</w:t>
      </w:r>
      <w:r w:rsidRPr="00204537">
        <w:rPr>
          <w:rFonts w:ascii="Verdana" w:hAnsi="Verdana"/>
          <w:sz w:val="20"/>
          <w:szCs w:val="20"/>
          <w:lang w:val="pl-PL"/>
        </w:rPr>
        <w:t xml:space="preserve"> i Internecie</w:t>
      </w:r>
      <w:r w:rsidRPr="00AD0152">
        <w:rPr>
          <w:rFonts w:ascii="Verdana" w:hAnsi="Verdana"/>
          <w:sz w:val="20"/>
          <w:szCs w:val="20"/>
          <w:lang w:val="pl-PL"/>
        </w:rPr>
        <w:t xml:space="preserve"> </w:t>
      </w:r>
      <w:r w:rsidRPr="00AA671E">
        <w:rPr>
          <w:rFonts w:ascii="Verdana" w:hAnsi="Verdana"/>
          <w:sz w:val="20"/>
          <w:szCs w:val="20"/>
          <w:lang w:val="pl-PL"/>
        </w:rPr>
        <w:t xml:space="preserve">o zasięgu regionalnym 9 artykułów sponsorowanych  </w:t>
      </w:r>
      <w:r w:rsidR="004042E7" w:rsidRPr="00AA671E">
        <w:rPr>
          <w:rFonts w:ascii="Verdana" w:hAnsi="Verdana"/>
          <w:sz w:val="20"/>
          <w:szCs w:val="20"/>
          <w:lang w:val="pl-PL"/>
        </w:rPr>
        <w:t xml:space="preserve">(dalej: artykułów) </w:t>
      </w:r>
      <w:r w:rsidRPr="00AA671E">
        <w:rPr>
          <w:rFonts w:ascii="Verdana" w:hAnsi="Verdana"/>
          <w:sz w:val="20"/>
          <w:szCs w:val="20"/>
          <w:lang w:val="pl-PL"/>
        </w:rPr>
        <w:t>promujących transformację regionu w ramach Projektu „Regionalne Obserwatorium Procesu Transformacji 2.0 (ROPT 2.0)”.  Celem publikacji będzie jak najszersze rozpowszechnienie informacji o procesach transformacji w regionie ze szczególnym uwzględnieniem kierunków zmian, jak i znaczenia interesariuszy transformacji oraz współpracy między nimi dla powodzenia tego procesu oraz korzyściach wynikających z wdrażanych w regionie zmian i stosowanych w przedsiębiorstwach rozwiązań.</w:t>
      </w:r>
      <w:r w:rsidRPr="00AD0152">
        <w:rPr>
          <w:rFonts w:ascii="Verdana" w:hAnsi="Verdana"/>
          <w:sz w:val="20"/>
          <w:szCs w:val="20"/>
          <w:lang w:val="pl-PL"/>
        </w:rPr>
        <w:t xml:space="preserve"> </w:t>
      </w:r>
    </w:p>
    <w:p w14:paraId="43C9F081" w14:textId="09B8126D" w:rsidR="00942696" w:rsidRDefault="005F3553" w:rsidP="005F3553">
      <w:pPr>
        <w:spacing w:line="276" w:lineRule="auto"/>
        <w:jc w:val="both"/>
        <w:rPr>
          <w:rFonts w:ascii="Verdana" w:hAnsi="Verdana"/>
          <w:sz w:val="20"/>
          <w:szCs w:val="20"/>
          <w:lang w:val="pl-PL"/>
        </w:rPr>
      </w:pPr>
      <w:r w:rsidRPr="00AA671E">
        <w:rPr>
          <w:rFonts w:ascii="Verdana" w:hAnsi="Verdana"/>
          <w:sz w:val="20"/>
          <w:szCs w:val="20"/>
          <w:lang w:val="pl-PL"/>
        </w:rPr>
        <w:t>Przez publikację w mediach branżowych/biznesowych rozumie się także publikację w prasie/Internecie na stronach tematycznych</w:t>
      </w:r>
      <w:r w:rsidR="00D60879" w:rsidRPr="00AA671E">
        <w:rPr>
          <w:rFonts w:ascii="Verdana" w:hAnsi="Verdana"/>
          <w:sz w:val="20"/>
          <w:szCs w:val="20"/>
          <w:lang w:val="pl-PL"/>
        </w:rPr>
        <w:t>/w serwisie</w:t>
      </w:r>
      <w:r w:rsidRPr="00AA671E">
        <w:rPr>
          <w:rFonts w:ascii="Verdana" w:hAnsi="Verdana"/>
          <w:sz w:val="20"/>
          <w:szCs w:val="20"/>
          <w:lang w:val="pl-PL"/>
        </w:rPr>
        <w:t xml:space="preserve"> dotycząc</w:t>
      </w:r>
      <w:r w:rsidR="00D60879" w:rsidRPr="00AA671E">
        <w:rPr>
          <w:rFonts w:ascii="Verdana" w:hAnsi="Verdana"/>
          <w:sz w:val="20"/>
          <w:szCs w:val="20"/>
          <w:lang w:val="pl-PL"/>
        </w:rPr>
        <w:t>ym</w:t>
      </w:r>
      <w:r w:rsidRPr="00AA671E">
        <w:rPr>
          <w:rFonts w:ascii="Verdana" w:hAnsi="Verdana"/>
          <w:sz w:val="20"/>
          <w:szCs w:val="20"/>
          <w:lang w:val="pl-PL"/>
        </w:rPr>
        <w:t xml:space="preserve"> biznesu.</w:t>
      </w:r>
    </w:p>
    <w:p w14:paraId="4BDB7EBE" w14:textId="77777777" w:rsidR="005F3553" w:rsidRPr="005565A1" w:rsidRDefault="005F3553" w:rsidP="005F3553">
      <w:pPr>
        <w:spacing w:line="276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14:paraId="36A0C3B7" w14:textId="16657489" w:rsidR="00FE5406" w:rsidRPr="005565A1" w:rsidRDefault="001334F1" w:rsidP="002D3D0F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W</w:t>
      </w:r>
      <w:r w:rsidR="004E7AB7"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>ytyczne ogólne</w:t>
      </w:r>
    </w:p>
    <w:p w14:paraId="4B05FF44" w14:textId="3D36CAFB" w:rsidR="002D3D0F" w:rsidRPr="005565A1" w:rsidRDefault="002D3D0F" w:rsidP="000A3E80">
      <w:pPr>
        <w:pStyle w:val="Akapitzlist"/>
        <w:numPr>
          <w:ilvl w:val="1"/>
          <w:numId w:val="38"/>
        </w:numPr>
        <w:spacing w:after="0" w:line="276" w:lineRule="auto"/>
        <w:ind w:left="851" w:hanging="709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Grupa docelowa: </w:t>
      </w:r>
    </w:p>
    <w:p w14:paraId="2F8E9961" w14:textId="0E53446A" w:rsidR="002D3D0F" w:rsidRPr="00675868" w:rsidRDefault="002D3D0F" w:rsidP="000A3E80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Projekt </w:t>
      </w:r>
      <w:r w:rsidRPr="005565A1">
        <w:rPr>
          <w:rFonts w:asciiTheme="minorHAnsi" w:hAnsiTheme="minorHAnsi"/>
          <w:sz w:val="20"/>
          <w:szCs w:val="20"/>
          <w:lang w:val="pl-PL"/>
        </w:rPr>
        <w:t>„Regionalne Obserwatorium Procesu Transformacji 2.0 (ROPT 2.0)”</w:t>
      </w:r>
      <w:r w:rsidR="009F3955" w:rsidRPr="005565A1">
        <w:rPr>
          <w:rFonts w:asciiTheme="minorHAnsi" w:hAnsiTheme="minorHAnsi"/>
          <w:sz w:val="20"/>
          <w:szCs w:val="20"/>
          <w:lang w:val="pl-PL"/>
        </w:rPr>
        <w:t>,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w ramach którego zrealizowana będzie usługa </w:t>
      </w:r>
      <w:r w:rsidRPr="005565A1">
        <w:rPr>
          <w:rFonts w:asciiTheme="minorHAnsi" w:eastAsia="Verdana" w:hAnsiTheme="minorHAnsi" w:cs="Verdana"/>
          <w:sz w:val="20"/>
          <w:szCs w:val="20"/>
          <w:lang w:val="pl-PL"/>
        </w:rPr>
        <w:t xml:space="preserve">nie obejmuje bezpośrednich odbiorców wsparcia, niemniej jednym z celów projektu jest skuteczne dotarcie z informacją i wiedzą o procesie sprawiedliwej transformacji do jak najszerszego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>grona interesariuszy w 7 podregionach województwa śląskiego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>, w szczególności przedsiębiorców</w:t>
      </w:r>
      <w:r w:rsid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i ich otoczenia gospodarczego</w:t>
      </w:r>
      <w:r w:rsidR="00601346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, </w:t>
      </w:r>
      <w:r w:rsidR="00FF4C9B" w:rsidRPr="006D5E85">
        <w:rPr>
          <w:rFonts w:asciiTheme="minorHAnsi" w:eastAsia="Verdana" w:hAnsiTheme="minorHAnsi" w:cs="Verdana"/>
          <w:sz w:val="20"/>
          <w:szCs w:val="20"/>
          <w:lang w:val="pl-PL"/>
        </w:rPr>
        <w:t>pracowników</w:t>
      </w:r>
      <w:r w:rsidR="005605A2"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3238A6" w:rsidRPr="006D5E85">
        <w:rPr>
          <w:rFonts w:asciiTheme="minorHAnsi" w:eastAsia="Verdana" w:hAnsiTheme="minorHAnsi" w:cs="Verdana"/>
          <w:sz w:val="20"/>
          <w:szCs w:val="20"/>
          <w:lang w:val="pl-PL"/>
        </w:rPr>
        <w:t>oraz podmiotów ry</w:t>
      </w:r>
      <w:r w:rsidR="006D5E85" w:rsidRPr="006D5E85">
        <w:rPr>
          <w:rFonts w:asciiTheme="minorHAnsi" w:eastAsia="Verdana" w:hAnsiTheme="minorHAnsi" w:cs="Verdana"/>
          <w:sz w:val="20"/>
          <w:szCs w:val="20"/>
          <w:lang w:val="pl-PL"/>
        </w:rPr>
        <w:t>nku pracy,</w:t>
      </w:r>
      <w:r w:rsidRPr="006D5E85">
        <w:rPr>
          <w:rFonts w:asciiTheme="minorHAnsi" w:eastAsia="Verdana" w:hAnsiTheme="minorHAnsi" w:cs="Verdana"/>
          <w:color w:val="FF0000"/>
          <w:sz w:val="20"/>
          <w:szCs w:val="20"/>
          <w:lang w:val="pl-PL"/>
        </w:rPr>
        <w:t xml:space="preserve"> </w:t>
      </w:r>
      <w:r w:rsidRPr="006D5E85">
        <w:rPr>
          <w:rFonts w:asciiTheme="minorHAnsi" w:eastAsia="Verdana" w:hAnsiTheme="minorHAnsi" w:cs="Verdana"/>
          <w:sz w:val="20"/>
          <w:szCs w:val="20"/>
          <w:lang w:val="pl-PL"/>
        </w:rPr>
        <w:t xml:space="preserve">jak również wzmocnienie sieciowania i nawiązywania współpracy </w:t>
      </w:r>
      <w:r w:rsidRPr="00675868">
        <w:rPr>
          <w:rFonts w:asciiTheme="minorHAnsi" w:eastAsia="Verdana" w:hAnsiTheme="minorHAnsi" w:cs="Verdana"/>
          <w:sz w:val="20"/>
          <w:szCs w:val="20"/>
          <w:lang w:val="pl-PL"/>
        </w:rPr>
        <w:t>pomiędzy różnymi sektorami zaangażowanymi w ten proces.</w:t>
      </w:r>
    </w:p>
    <w:p w14:paraId="0E2AA81A" w14:textId="3AB91AF1" w:rsidR="00675868" w:rsidRDefault="002D3D0F" w:rsidP="00675868">
      <w:pPr>
        <w:spacing w:line="276" w:lineRule="auto"/>
        <w:ind w:left="85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675868">
        <w:rPr>
          <w:rFonts w:asciiTheme="minorHAnsi" w:eastAsia="Verdana" w:hAnsiTheme="minorHAnsi" w:cs="Verdana"/>
          <w:sz w:val="20"/>
          <w:szCs w:val="20"/>
          <w:lang w:val="pl-PL"/>
        </w:rPr>
        <w:t xml:space="preserve">Jednym z narzędzi wykorzystywanych w procesie komunikacji z otoczeniem będą przygotowywane </w:t>
      </w:r>
      <w:r w:rsidR="00F033FD" w:rsidRPr="00675868">
        <w:rPr>
          <w:rFonts w:asciiTheme="minorHAnsi" w:eastAsia="Verdana" w:hAnsiTheme="minorHAnsi" w:cs="Verdana"/>
          <w:sz w:val="20"/>
          <w:szCs w:val="20"/>
          <w:lang w:val="pl-PL"/>
        </w:rPr>
        <w:t>artykuły</w:t>
      </w:r>
      <w:r w:rsidR="00BE06D5" w:rsidRPr="00675868">
        <w:rPr>
          <w:rFonts w:asciiTheme="minorHAnsi" w:eastAsia="Verdana" w:hAnsiTheme="minorHAnsi" w:cs="Verdana"/>
          <w:sz w:val="20"/>
          <w:szCs w:val="20"/>
          <w:lang w:val="pl-PL"/>
        </w:rPr>
        <w:t xml:space="preserve"> </w:t>
      </w:r>
      <w:r w:rsidR="005F3553" w:rsidRPr="00675868">
        <w:rPr>
          <w:rFonts w:asciiTheme="minorHAnsi" w:eastAsia="Verdana" w:hAnsiTheme="minorHAnsi" w:cs="Verdana"/>
          <w:sz w:val="20"/>
          <w:szCs w:val="20"/>
          <w:lang w:val="pl-PL"/>
        </w:rPr>
        <w:t>publikowane w regionalnych mediach</w:t>
      </w:r>
      <w:r w:rsidR="00D60879" w:rsidRPr="00675868">
        <w:rPr>
          <w:rFonts w:asciiTheme="minorHAnsi" w:eastAsia="Verdana" w:hAnsiTheme="minorHAnsi" w:cs="Verdana"/>
          <w:sz w:val="20"/>
          <w:szCs w:val="20"/>
          <w:lang w:val="pl-PL"/>
        </w:rPr>
        <w:t>.</w:t>
      </w:r>
    </w:p>
    <w:p w14:paraId="42C6B20B" w14:textId="6A609FD8" w:rsidR="00814294" w:rsidRPr="00675868" w:rsidRDefault="009B606C" w:rsidP="00ED3E79">
      <w:pPr>
        <w:pStyle w:val="Akapitzlist"/>
        <w:numPr>
          <w:ilvl w:val="1"/>
          <w:numId w:val="38"/>
        </w:numPr>
        <w:spacing w:line="276" w:lineRule="auto"/>
        <w:ind w:left="851" w:hanging="491"/>
        <w:jc w:val="both"/>
        <w:rPr>
          <w:rFonts w:asciiTheme="minorHAnsi" w:eastAsia="Verdana" w:hAnsiTheme="minorHAnsi" w:cs="Verdana"/>
          <w:sz w:val="20"/>
          <w:szCs w:val="20"/>
          <w:lang w:val="pl-PL"/>
        </w:rPr>
      </w:pPr>
      <w:r w:rsidRPr="00675868">
        <w:rPr>
          <w:rFonts w:asciiTheme="minorHAnsi" w:hAnsiTheme="minorHAnsi"/>
          <w:sz w:val="20"/>
          <w:szCs w:val="20"/>
          <w:lang w:val="pl-PL"/>
        </w:rPr>
        <w:t xml:space="preserve">Termin wykonania zamówienia: </w:t>
      </w:r>
      <w:r w:rsidR="002E161A" w:rsidRPr="00675868">
        <w:rPr>
          <w:rFonts w:asciiTheme="minorHAnsi" w:hAnsiTheme="minorHAnsi"/>
          <w:sz w:val="20"/>
          <w:szCs w:val="20"/>
          <w:lang w:val="pl-PL"/>
        </w:rPr>
        <w:t xml:space="preserve">do </w:t>
      </w:r>
      <w:r w:rsidR="00814294" w:rsidRPr="00675868">
        <w:rPr>
          <w:rFonts w:asciiTheme="minorHAnsi" w:hAnsiTheme="minorHAnsi"/>
          <w:sz w:val="20"/>
          <w:szCs w:val="20"/>
          <w:lang w:val="pl-PL"/>
        </w:rPr>
        <w:t>31 października 2026 r. przy czym:</w:t>
      </w:r>
    </w:p>
    <w:p w14:paraId="38226EC5" w14:textId="4A1AB305" w:rsidR="00ED3E79" w:rsidRPr="00ED3E79" w:rsidRDefault="00ED3E79" w:rsidP="00ED3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</w:pPr>
      <w:r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 xml:space="preserve">- </w:t>
      </w:r>
      <w:r w:rsidRPr="00ED3E79"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 xml:space="preserve">w roku 2025 - publikacja min. 5 artykułów średnio co 1 – 1,5 miesiąca począwszy od lipca 2025 r. </w:t>
      </w:r>
    </w:p>
    <w:p w14:paraId="1C003BB5" w14:textId="6893600D" w:rsidR="00ED3E79" w:rsidRPr="00ED3E79" w:rsidRDefault="00ED3E79" w:rsidP="00ED3E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</w:pPr>
      <w:r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 xml:space="preserve">- </w:t>
      </w:r>
      <w:r w:rsidRPr="00ED3E79">
        <w:rPr>
          <w:rFonts w:ascii="Verdana" w:hAnsi="Verdana" w:cstheme="minorHAnsi"/>
          <w:bCs/>
          <w:color w:val="000000"/>
          <w:sz w:val="20"/>
          <w:szCs w:val="20"/>
          <w:u w:color="000000"/>
          <w:lang w:val="pl-PL" w:eastAsia="pl-PL"/>
        </w:rPr>
        <w:t>w roku 2026 – publikacja pozostałych artykułów (4, przy założeniu 5 publikacji w 2025 r.), przy czym pierwszego z nich w I kwartale 2026 r.</w:t>
      </w:r>
    </w:p>
    <w:p w14:paraId="58932818" w14:textId="77777777" w:rsidR="00ED3E79" w:rsidRDefault="00ED3E79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</w:p>
    <w:p w14:paraId="7665B834" w14:textId="22E8D07E" w:rsidR="00BB053A" w:rsidRDefault="00BB053A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>Szczegółowy harmonogram realizacji przedmiotu zamówienia zostanie ustalony z Wykonawcą</w:t>
      </w:r>
      <w:r w:rsidR="004042E7">
        <w:rPr>
          <w:rFonts w:ascii="Verdana" w:hAnsi="Verdana" w:cstheme="minorHAnsi"/>
          <w:sz w:val="20"/>
          <w:szCs w:val="20"/>
          <w:lang w:val="pl-PL"/>
        </w:rPr>
        <w:t>.</w:t>
      </w:r>
    </w:p>
    <w:p w14:paraId="7B95FCB7" w14:textId="77777777" w:rsidR="004042E7" w:rsidRPr="005565A1" w:rsidRDefault="004042E7" w:rsidP="005A24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851"/>
        <w:contextualSpacing/>
        <w:jc w:val="both"/>
        <w:rPr>
          <w:rFonts w:ascii="Verdana" w:hAnsi="Verdana" w:cstheme="minorHAnsi"/>
          <w:sz w:val="20"/>
          <w:szCs w:val="20"/>
          <w:highlight w:val="yellow"/>
          <w:lang w:val="pl-PL"/>
        </w:rPr>
      </w:pPr>
    </w:p>
    <w:p w14:paraId="3EC88089" w14:textId="3982C34D" w:rsidR="000804BA" w:rsidRPr="005565A1" w:rsidRDefault="000804BA" w:rsidP="000A3E80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hanging="709"/>
        <w:contextualSpacing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W trakcie realizacji zamówienia Wykonawca zobowiązany jest do:</w:t>
      </w:r>
    </w:p>
    <w:p w14:paraId="2CF7EFF5" w14:textId="1194B65D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Ścisłej </w:t>
      </w:r>
      <w:r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>współpracy z Zamawiającym na każdym etapie realizacji</w:t>
      </w:r>
      <w:r w:rsidR="007C6906"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="00C3593A"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>p</w:t>
      </w:r>
      <w:r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>rzedsięwzięcia.</w:t>
      </w:r>
      <w:r w:rsidR="00DE312C" w:rsidRPr="00D0416F">
        <w:rPr>
          <w:rFonts w:asciiTheme="minorHAnsi" w:eastAsia="Times New Roman" w:hAnsiTheme="minorHAnsi" w:cstheme="minorHAnsi"/>
          <w:sz w:val="20"/>
          <w:szCs w:val="20"/>
          <w:lang w:val="pl-PL"/>
        </w:rPr>
        <w:t xml:space="preserve"> </w:t>
      </w:r>
      <w:r w:rsidRPr="00D0416F">
        <w:rPr>
          <w:rFonts w:asciiTheme="minorHAnsi" w:hAnsiTheme="minorHAnsi" w:cstheme="minorHAnsi"/>
          <w:sz w:val="20"/>
          <w:szCs w:val="20"/>
          <w:lang w:val="pl-PL"/>
        </w:rPr>
        <w:t xml:space="preserve">Wszystkie </w:t>
      </w:r>
      <w:r w:rsidR="00D0416F" w:rsidRPr="00D0416F">
        <w:rPr>
          <w:rFonts w:asciiTheme="minorHAnsi" w:hAnsiTheme="minorHAnsi" w:cstheme="minorHAnsi"/>
          <w:sz w:val="20"/>
          <w:szCs w:val="20"/>
          <w:lang w:val="pl-PL"/>
        </w:rPr>
        <w:t>projekty publikacji</w:t>
      </w:r>
      <w:r w:rsidRPr="00D0416F">
        <w:rPr>
          <w:rFonts w:asciiTheme="minorHAnsi" w:hAnsiTheme="minorHAnsi" w:cstheme="minorHAnsi"/>
          <w:sz w:val="20"/>
          <w:szCs w:val="20"/>
          <w:lang w:val="pl-PL"/>
        </w:rPr>
        <w:t xml:space="preserve"> wymagają zatwierdzenia przez Zamawiającego.</w:t>
      </w:r>
    </w:p>
    <w:p w14:paraId="3EBD669E" w14:textId="77777777" w:rsidR="000804BA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eastAsia="Times New Roman" w:hAnsiTheme="minorHAnsi" w:cstheme="minorHAnsi"/>
          <w:sz w:val="20"/>
          <w:szCs w:val="20"/>
          <w:lang w:val="pl-PL"/>
        </w:rPr>
        <w:lastRenderedPageBreak/>
        <w:t>Zachowania najwyższej staranności i działania z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godnie z najlepszą wiedzą i doświadczeniem oraz zgodnie z obowiązującym stanem prawnym.</w:t>
      </w:r>
    </w:p>
    <w:p w14:paraId="5F98C01B" w14:textId="77777777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Style w:val="Hipercze"/>
          <w:rFonts w:ascii="Verdana" w:hAnsi="Verdana" w:cstheme="minorHAnsi"/>
          <w:color w:val="auto"/>
          <w:sz w:val="20"/>
          <w:szCs w:val="20"/>
          <w:u w:val="none"/>
          <w:lang w:val="pl-PL"/>
        </w:rPr>
      </w:pP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Przestrzegania i działania zgodnie z zasadami wizualizacji zawartymi w obowiązującym Systemie Identyfikacji Wizualnej </w:t>
      </w:r>
      <w:r w:rsidR="004042A5" w:rsidRPr="005565A1">
        <w:rPr>
          <w:rFonts w:ascii="Verdana" w:hAnsi="Verdana" w:cstheme="minorHAnsi"/>
          <w:color w:val="auto"/>
          <w:sz w:val="20"/>
          <w:szCs w:val="20"/>
          <w:lang w:val="pl-PL"/>
        </w:rPr>
        <w:t>KSSE SA</w:t>
      </w:r>
      <w:r w:rsidRPr="005565A1">
        <w:rPr>
          <w:rFonts w:ascii="Verdana" w:hAnsi="Verdana" w:cstheme="minorHAnsi"/>
          <w:color w:val="auto"/>
          <w:sz w:val="20"/>
          <w:szCs w:val="20"/>
          <w:lang w:val="pl-PL"/>
        </w:rPr>
        <w:t xml:space="preserve"> (i/lub innym wskazanym</w:t>
      </w:r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przez Zamawiającego) oraz zgodnie z zasadami wizualizacji Funduszy Europejskich, dostępnymi na stronach</w:t>
      </w:r>
      <w:r w:rsidR="004042A5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</w:t>
      </w:r>
      <w:hyperlink r:id="rId11" w:history="1">
        <w:r w:rsidR="004042A5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www.funduszeeuropejskie.gov.pl</w:t>
        </w:r>
      </w:hyperlink>
      <w:r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>.</w:t>
      </w:r>
      <w:r w:rsidR="00237318" w:rsidRPr="005565A1">
        <w:rPr>
          <w:rFonts w:ascii="Verdana" w:eastAsia="Times New Roman" w:hAnsi="Verdana" w:cstheme="minorHAnsi"/>
          <w:color w:val="auto"/>
          <w:sz w:val="20"/>
          <w:szCs w:val="20"/>
          <w:lang w:val="pl-PL"/>
        </w:rPr>
        <w:t xml:space="preserve"> oraz </w:t>
      </w:r>
      <w:hyperlink r:id="rId12" w:history="1">
        <w:r w:rsidR="006A19FF" w:rsidRPr="005565A1">
          <w:rPr>
            <w:rStyle w:val="Hipercze"/>
            <w:rFonts w:ascii="Verdana" w:eastAsia="Times New Roman" w:hAnsi="Verdana" w:cstheme="minorHAnsi"/>
            <w:color w:val="auto"/>
            <w:sz w:val="20"/>
            <w:szCs w:val="20"/>
            <w:lang w:val="pl-PL"/>
          </w:rPr>
          <w:t>https://funduszeue.slaskie.pl/</w:t>
        </w:r>
      </w:hyperlink>
    </w:p>
    <w:p w14:paraId="5C3D7D84" w14:textId="3A311AA6" w:rsidR="003F4930" w:rsidRPr="005565A1" w:rsidRDefault="000804BA" w:rsidP="007C6906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851" w:firstLine="0"/>
        <w:contextualSpacing/>
        <w:jc w:val="both"/>
        <w:rPr>
          <w:rFonts w:ascii="Verdana" w:hAnsi="Verdana" w:cstheme="minorHAnsi"/>
          <w:color w:val="FF0000"/>
          <w:sz w:val="20"/>
          <w:szCs w:val="20"/>
          <w:lang w:val="pl-PL"/>
        </w:rPr>
      </w:pPr>
      <w:r w:rsidRPr="005565A1">
        <w:rPr>
          <w:rFonts w:ascii="Verdana" w:hAnsi="Verdana" w:cstheme="minorHAnsi"/>
          <w:sz w:val="20"/>
          <w:szCs w:val="20"/>
          <w:lang w:val="pl-PL"/>
        </w:rPr>
        <w:t>Wykonawca jest zobowiązany do</w:t>
      </w:r>
      <w:r w:rsidR="00177FAB" w:rsidRPr="005565A1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 xml:space="preserve">przygotowana </w:t>
      </w:r>
      <w:r w:rsidR="004042E7">
        <w:rPr>
          <w:rFonts w:asciiTheme="minorHAnsi" w:hAnsiTheme="minorHAnsi"/>
          <w:sz w:val="20"/>
          <w:szCs w:val="20"/>
          <w:lang w:val="pl-PL"/>
        </w:rPr>
        <w:t xml:space="preserve">publikacji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>artykuł</w:t>
      </w:r>
      <w:r w:rsidR="004042E7">
        <w:rPr>
          <w:rFonts w:asciiTheme="minorHAnsi" w:hAnsiTheme="minorHAnsi"/>
          <w:sz w:val="20"/>
          <w:szCs w:val="20"/>
          <w:lang w:val="pl-PL"/>
        </w:rPr>
        <w:t xml:space="preserve">ów </w:t>
      </w:r>
      <w:r w:rsidR="003F4930" w:rsidRPr="005565A1">
        <w:rPr>
          <w:rFonts w:asciiTheme="minorHAnsi" w:hAnsiTheme="minorHAnsi"/>
          <w:sz w:val="20"/>
          <w:szCs w:val="20"/>
          <w:lang w:val="pl-PL"/>
        </w:rPr>
        <w:t xml:space="preserve"> w  zgodzie z </w:t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>Wytycznymi dotyczącymi realizacji zasad równościowych w ramach funduszy unijnych na lata 2021-2027</w:t>
      </w:r>
      <w:r w:rsidR="003F4930" w:rsidRPr="005565A1">
        <w:rPr>
          <w:rStyle w:val="Odwoanieprzypisudolnego"/>
          <w:rFonts w:asciiTheme="minorHAnsi" w:hAnsiTheme="minorHAnsi"/>
          <w:i/>
          <w:sz w:val="20"/>
          <w:szCs w:val="20"/>
          <w:lang w:val="pl-PL"/>
        </w:rPr>
        <w:footnoteReference w:id="2"/>
      </w:r>
      <w:r w:rsidR="003F4930" w:rsidRPr="005565A1">
        <w:rPr>
          <w:rFonts w:asciiTheme="minorHAnsi" w:hAnsiTheme="minorHAnsi"/>
          <w:i/>
          <w:sz w:val="20"/>
          <w:szCs w:val="20"/>
          <w:lang w:val="pl-PL"/>
        </w:rPr>
        <w:t xml:space="preserve">. </w:t>
      </w:r>
    </w:p>
    <w:p w14:paraId="102FF662" w14:textId="7A20ED53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odpowiada za wszelkie zobowiązania </w:t>
      </w:r>
      <w:proofErr w:type="spellStart"/>
      <w:r w:rsidRPr="005565A1">
        <w:rPr>
          <w:rFonts w:asciiTheme="minorHAnsi" w:hAnsiTheme="minorHAnsi" w:cstheme="minorHAnsi"/>
          <w:sz w:val="20"/>
          <w:szCs w:val="20"/>
          <w:lang w:val="pl-PL"/>
        </w:rPr>
        <w:t>formalno</w:t>
      </w:r>
      <w:proofErr w:type="spellEnd"/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– prawne wobec podmiotów z nim współpracujących, przy lub na rzecz realizacji niniejszego zamówienia. </w:t>
      </w:r>
    </w:p>
    <w:p w14:paraId="1B0BD5FC" w14:textId="0748E7DA" w:rsidR="000804BA" w:rsidRPr="005565A1" w:rsidRDefault="000804BA" w:rsidP="00FC04CF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Strony zobowiązują się do bieżącej współpracy w dobrej wierze i podejmowania wszelkich czynności wymaganych dla zapewnienia prawidłowego wykonania przedmiotu umowy.</w:t>
      </w:r>
    </w:p>
    <w:p w14:paraId="152A90EC" w14:textId="27394DA0" w:rsidR="007C7A0D" w:rsidRPr="005565A1" w:rsidRDefault="000804BA" w:rsidP="007C7A0D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hanging="654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>Na każdym etapie zamówienia Wykonawca zobowiązany jest do realizacji zadań zgodnie z wymogami Zamawiającego, wskazanymi w dokumentacji niniejszego zamówienia oraz ustaleniami podjętymi wspólnie z Zamawiającym w trakcie fazy przygotowań, realizacji umowy i rozliczenia zamówienia.</w:t>
      </w:r>
    </w:p>
    <w:p w14:paraId="7B229841" w14:textId="77777777" w:rsidR="00034B94" w:rsidRDefault="00034B94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170BD453" w14:textId="39FD07AB" w:rsidR="004042E7" w:rsidRPr="005565A1" w:rsidRDefault="004042E7" w:rsidP="004042E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Verdana" w:hAnsiTheme="minorHAnsi" w:cs="Verdana"/>
          <w:b/>
          <w:sz w:val="20"/>
          <w:szCs w:val="20"/>
          <w:lang w:val="pl-PL"/>
        </w:rPr>
      </w:pPr>
      <w:r w:rsidRPr="005565A1">
        <w:rPr>
          <w:rFonts w:asciiTheme="minorHAnsi" w:eastAsia="Verdana" w:hAnsiTheme="minorHAnsi" w:cs="Verdana"/>
          <w:b/>
          <w:sz w:val="20"/>
          <w:szCs w:val="20"/>
          <w:lang w:val="pl-PL"/>
        </w:rPr>
        <w:t xml:space="preserve">Wytyczne </w:t>
      </w:r>
      <w:r>
        <w:rPr>
          <w:rFonts w:asciiTheme="minorHAnsi" w:eastAsia="Verdana" w:hAnsiTheme="minorHAnsi" w:cs="Verdana"/>
          <w:b/>
          <w:sz w:val="20"/>
          <w:szCs w:val="20"/>
          <w:lang w:val="pl-PL"/>
        </w:rPr>
        <w:t>szczegółowe</w:t>
      </w:r>
    </w:p>
    <w:p w14:paraId="02980A6D" w14:textId="2FE6F176" w:rsidR="003F7ECC" w:rsidRDefault="003F7ECC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Theme="minorHAnsi" w:hAnsiTheme="minorHAnsi" w:cstheme="minorHAnsi"/>
          <w:sz w:val="20"/>
          <w:szCs w:val="20"/>
          <w:lang w:val="pl-PL"/>
        </w:rPr>
        <w:t xml:space="preserve">2.1 Minimalne wymagania </w:t>
      </w:r>
      <w:r w:rsidR="00B80F56">
        <w:rPr>
          <w:rFonts w:asciiTheme="minorHAnsi" w:hAnsiTheme="minorHAnsi" w:cstheme="minorHAnsi"/>
          <w:sz w:val="20"/>
          <w:szCs w:val="20"/>
          <w:lang w:val="pl-PL"/>
        </w:rPr>
        <w:t xml:space="preserve">dotyczące </w:t>
      </w:r>
      <w:r w:rsidRPr="00204537">
        <w:rPr>
          <w:rFonts w:ascii="Verdana" w:hAnsi="Verdana"/>
          <w:sz w:val="20"/>
          <w:szCs w:val="20"/>
          <w:lang w:val="pl-PL"/>
        </w:rPr>
        <w:t xml:space="preserve">publikacji </w:t>
      </w:r>
      <w:r>
        <w:rPr>
          <w:rFonts w:ascii="Verdana" w:hAnsi="Verdana"/>
          <w:sz w:val="20"/>
          <w:szCs w:val="20"/>
          <w:lang w:val="pl-PL"/>
        </w:rPr>
        <w:t>9 artykułów</w:t>
      </w:r>
      <w:r w:rsidR="00B80F56">
        <w:rPr>
          <w:rFonts w:ascii="Verdana" w:hAnsi="Verdana"/>
          <w:sz w:val="20"/>
          <w:szCs w:val="20"/>
          <w:lang w:val="pl-PL"/>
        </w:rPr>
        <w:t>:</w:t>
      </w:r>
      <w:r w:rsidR="0092015E">
        <w:rPr>
          <w:rFonts w:ascii="Verdana" w:hAnsi="Verdana"/>
          <w:sz w:val="20"/>
          <w:szCs w:val="20"/>
          <w:lang w:val="pl-PL"/>
        </w:rPr>
        <w:t xml:space="preserve"> </w:t>
      </w:r>
    </w:p>
    <w:p w14:paraId="54D09F91" w14:textId="77777777" w:rsidR="003F7ECC" w:rsidRDefault="003F7ECC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2.1.1 W prasie:</w:t>
      </w:r>
    </w:p>
    <w:p w14:paraId="6902A28C" w14:textId="1E2061A8" w:rsidR="003F7ECC" w:rsidRPr="009E5A5A" w:rsidRDefault="009E5A5A" w:rsidP="009E5A5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-</w:t>
      </w:r>
      <w:r w:rsidR="003F7ECC">
        <w:rPr>
          <w:rFonts w:ascii="Verdana" w:hAnsi="Verdana"/>
          <w:sz w:val="20"/>
          <w:szCs w:val="20"/>
          <w:lang w:val="pl-PL"/>
        </w:rPr>
        <w:t xml:space="preserve"> dziennik o zasięgu regionalnym (woj. </w:t>
      </w:r>
      <w:r w:rsidR="0092015E">
        <w:rPr>
          <w:rFonts w:ascii="Verdana" w:hAnsi="Verdana"/>
          <w:sz w:val="20"/>
          <w:szCs w:val="20"/>
          <w:lang w:val="pl-PL"/>
        </w:rPr>
        <w:t>śląskie</w:t>
      </w:r>
      <w:r w:rsidR="003F7ECC">
        <w:rPr>
          <w:rFonts w:ascii="Verdana" w:hAnsi="Verdana"/>
          <w:sz w:val="20"/>
          <w:szCs w:val="20"/>
          <w:lang w:val="pl-PL"/>
        </w:rPr>
        <w:t>) – na stronie/stronach tematycznych dotyczącej/</w:t>
      </w:r>
      <w:proofErr w:type="spellStart"/>
      <w:r w:rsidR="003F7ECC">
        <w:rPr>
          <w:rFonts w:ascii="Verdana" w:hAnsi="Verdana"/>
          <w:sz w:val="20"/>
          <w:szCs w:val="20"/>
          <w:lang w:val="pl-PL"/>
        </w:rPr>
        <w:t>ych</w:t>
      </w:r>
      <w:proofErr w:type="spellEnd"/>
      <w:r w:rsidR="003F7ECC">
        <w:rPr>
          <w:rFonts w:ascii="Verdana" w:hAnsi="Verdana"/>
          <w:sz w:val="20"/>
          <w:szCs w:val="20"/>
          <w:lang w:val="pl-PL"/>
        </w:rPr>
        <w:t xml:space="preserve"> biznesu</w:t>
      </w:r>
      <w:r>
        <w:rPr>
          <w:rFonts w:ascii="Verdana" w:hAnsi="Verdana"/>
          <w:sz w:val="20"/>
          <w:szCs w:val="20"/>
          <w:lang w:val="pl-PL"/>
        </w:rPr>
        <w:t xml:space="preserve">, a </w:t>
      </w:r>
      <w:r w:rsidR="003F7ECC" w:rsidRPr="009E5A5A">
        <w:rPr>
          <w:rFonts w:ascii="Verdana" w:hAnsi="Verdana"/>
          <w:sz w:val="20"/>
          <w:szCs w:val="20"/>
          <w:lang w:val="pl-PL"/>
        </w:rPr>
        <w:t xml:space="preserve">minimalny średni </w:t>
      </w:r>
      <w:r>
        <w:rPr>
          <w:rFonts w:ascii="Verdana" w:hAnsi="Verdana"/>
          <w:sz w:val="20"/>
          <w:szCs w:val="20"/>
          <w:lang w:val="pl-PL"/>
        </w:rPr>
        <w:t xml:space="preserve">nakład </w:t>
      </w:r>
      <w:r w:rsidR="003F7ECC" w:rsidRPr="009E5A5A">
        <w:rPr>
          <w:rFonts w:ascii="Verdana" w:hAnsi="Verdana"/>
          <w:sz w:val="20"/>
          <w:szCs w:val="20"/>
          <w:lang w:val="pl-PL"/>
        </w:rPr>
        <w:t>wydania regionalnego w woj. śląskim wynosi 5 tysięcy egzemplarzy,</w:t>
      </w:r>
    </w:p>
    <w:p w14:paraId="624089DA" w14:textId="735F726E" w:rsidR="003F7ECC" w:rsidRDefault="003F7ECC" w:rsidP="00034B9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</w:t>
      </w:r>
      <w:r w:rsidR="009E5A5A">
        <w:rPr>
          <w:rFonts w:ascii="Verdana" w:hAnsi="Verdana"/>
          <w:sz w:val="20"/>
          <w:szCs w:val="20"/>
          <w:lang w:val="pl-PL"/>
        </w:rPr>
        <w:t xml:space="preserve">- </w:t>
      </w:r>
      <w:r w:rsidR="009E5A5A">
        <w:rPr>
          <w:rFonts w:asciiTheme="minorHAnsi" w:hAnsiTheme="minorHAnsi" w:cstheme="minorHAnsi"/>
          <w:color w:val="auto"/>
          <w:sz w:val="20"/>
          <w:szCs w:val="20"/>
          <w:lang w:val="pl-PL"/>
        </w:rPr>
        <w:t>t</w:t>
      </w:r>
      <w:r w:rsidR="009E5A5A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ekst jednego artykułu </w:t>
      </w:r>
      <w:r w:rsidR="009E5A5A">
        <w:rPr>
          <w:rFonts w:asciiTheme="minorHAnsi" w:hAnsiTheme="minorHAnsi" w:cstheme="minorHAnsi"/>
          <w:color w:val="auto"/>
          <w:sz w:val="20"/>
          <w:szCs w:val="20"/>
          <w:lang w:val="pl-PL"/>
        </w:rPr>
        <w:t>będzie objętości</w:t>
      </w:r>
      <w:r w:rsidR="009E5A5A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ok. </w:t>
      </w:r>
      <w:r w:rsidR="009E5A5A">
        <w:rPr>
          <w:rFonts w:asciiTheme="minorHAnsi" w:hAnsiTheme="minorHAnsi" w:cstheme="minorHAnsi"/>
          <w:color w:val="auto"/>
          <w:sz w:val="20"/>
          <w:szCs w:val="20"/>
          <w:lang w:val="pl-PL"/>
        </w:rPr>
        <w:t>2</w:t>
      </w:r>
      <w:r w:rsidR="009E5A5A"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stron A4 przyjmując, że znormalizowana strona to około 1800 znaków ze spacjami i znakami specjalnymi</w:t>
      </w:r>
      <w:r w:rsidR="00F1309E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, </w:t>
      </w:r>
      <w:r w:rsidR="00F1309E" w:rsidRPr="00D0416F">
        <w:rPr>
          <w:rFonts w:ascii="Verdana" w:hAnsi="Verdana"/>
          <w:sz w:val="20"/>
          <w:szCs w:val="20"/>
          <w:lang w:val="pl-PL"/>
        </w:rPr>
        <w:t>przy planowaniu powierzchni jednego artykułu prasowego</w:t>
      </w:r>
      <w:r w:rsidR="00F1309E" w:rsidRPr="00D0416F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 Wykonawca powinien wziąć pod uwagę poza objętością tekstu także wymagane Wytycznymi elementy graficzne </w:t>
      </w:r>
      <w:r w:rsidR="00F1309E" w:rsidRPr="00D0416F">
        <w:rPr>
          <w:rFonts w:ascii="Verdana" w:hAnsi="Verdana"/>
          <w:sz w:val="20"/>
          <w:szCs w:val="20"/>
          <w:lang w:val="pl-PL"/>
        </w:rPr>
        <w:t>oraz ewentualne zdjęcia,</w:t>
      </w:r>
      <w:r w:rsidR="00F1309E">
        <w:rPr>
          <w:rFonts w:ascii="Verdana" w:hAnsi="Verdana"/>
          <w:sz w:val="20"/>
          <w:szCs w:val="20"/>
          <w:lang w:val="pl-PL"/>
        </w:rPr>
        <w:t xml:space="preserve"> </w:t>
      </w:r>
    </w:p>
    <w:p w14:paraId="52E81343" w14:textId="0FD5E350" w:rsidR="009E5A5A" w:rsidRDefault="009E5A5A" w:rsidP="00276D2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- Wykonawca zagwarantuje </w:t>
      </w:r>
      <w:r w:rsidR="00276D25">
        <w:rPr>
          <w:rFonts w:ascii="Verdana" w:hAnsi="Verdana"/>
          <w:sz w:val="20"/>
          <w:szCs w:val="20"/>
          <w:lang w:val="pl-PL"/>
        </w:rPr>
        <w:t>o</w:t>
      </w:r>
      <w:r w:rsidR="00276D25" w:rsidRPr="00276D25">
        <w:rPr>
          <w:rFonts w:ascii="Verdana" w:hAnsi="Verdana"/>
          <w:sz w:val="20"/>
          <w:szCs w:val="20"/>
          <w:lang w:val="pl-PL"/>
        </w:rPr>
        <w:t xml:space="preserve">pracowanie graficzne publikacji </w:t>
      </w:r>
      <w:r w:rsidR="00276D25">
        <w:rPr>
          <w:rFonts w:ascii="Verdana" w:hAnsi="Verdana"/>
          <w:sz w:val="20"/>
          <w:szCs w:val="20"/>
          <w:lang w:val="pl-PL"/>
        </w:rPr>
        <w:t>prasowych obejmujące</w:t>
      </w:r>
      <w:r w:rsidR="00276D25" w:rsidRPr="00276D25">
        <w:rPr>
          <w:rFonts w:ascii="Verdana" w:hAnsi="Verdana"/>
          <w:sz w:val="20"/>
          <w:szCs w:val="20"/>
          <w:lang w:val="pl-PL"/>
        </w:rPr>
        <w:t xml:space="preserve"> skład materiałów</w:t>
      </w:r>
      <w:r w:rsidR="00276D25">
        <w:rPr>
          <w:rFonts w:ascii="Verdana" w:hAnsi="Verdana"/>
          <w:sz w:val="20"/>
          <w:szCs w:val="20"/>
          <w:lang w:val="pl-PL"/>
        </w:rPr>
        <w:t>,</w:t>
      </w:r>
      <w:r w:rsidR="00276D25" w:rsidRPr="00276D25">
        <w:rPr>
          <w:rFonts w:ascii="Verdana" w:hAnsi="Verdana"/>
          <w:sz w:val="20"/>
          <w:szCs w:val="20"/>
          <w:lang w:val="pl-PL"/>
        </w:rPr>
        <w:t xml:space="preserve"> układ treści, grafik, zdjęć i innych elementów wizualnych.</w:t>
      </w:r>
      <w:r w:rsidR="00276D25">
        <w:rPr>
          <w:rFonts w:ascii="Verdana" w:hAnsi="Verdana"/>
          <w:sz w:val="20"/>
          <w:szCs w:val="20"/>
          <w:lang w:val="pl-PL"/>
        </w:rPr>
        <w:t xml:space="preserve"> </w:t>
      </w:r>
      <w:r w:rsidR="005873B5">
        <w:rPr>
          <w:rFonts w:ascii="Verdana" w:hAnsi="Verdana"/>
          <w:sz w:val="20"/>
          <w:szCs w:val="20"/>
          <w:lang w:val="pl-PL"/>
        </w:rPr>
        <w:t xml:space="preserve">Zamawiający zastrzega prawo do użycia zdjęć, grafik i innych elementów wizualnych dostarczonych przez niego.  </w:t>
      </w:r>
    </w:p>
    <w:p w14:paraId="4C259109" w14:textId="46F80089" w:rsidR="003F7ECC" w:rsidRDefault="00520FCA" w:rsidP="00520F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372" w:firstLine="708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2.1.2 W Internecie:</w:t>
      </w:r>
    </w:p>
    <w:p w14:paraId="49B84F45" w14:textId="525BA7A3" w:rsidR="00783A7B" w:rsidRDefault="00520FCA" w:rsidP="00D608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- serwis o zasięgu i tematyce regionalnej, w tym biznesowej (woj. śląskie), o </w:t>
      </w:r>
      <w:r w:rsidR="009605B3">
        <w:rPr>
          <w:rFonts w:ascii="Verdana" w:hAnsi="Verdana"/>
          <w:sz w:val="20"/>
          <w:szCs w:val="20"/>
          <w:lang w:val="pl-PL"/>
        </w:rPr>
        <w:t xml:space="preserve">liczbie </w:t>
      </w:r>
      <w:r>
        <w:rPr>
          <w:rFonts w:ascii="Verdana" w:hAnsi="Verdana"/>
          <w:sz w:val="20"/>
          <w:szCs w:val="20"/>
          <w:lang w:val="pl-PL"/>
        </w:rPr>
        <w:t>odsłon tego serwisu w ciągu miesiąca wynoszące</w:t>
      </w:r>
      <w:r w:rsidR="0092015E">
        <w:rPr>
          <w:rFonts w:ascii="Verdana" w:hAnsi="Verdana"/>
          <w:sz w:val="20"/>
          <w:szCs w:val="20"/>
          <w:lang w:val="pl-PL"/>
        </w:rPr>
        <w:t>j</w:t>
      </w:r>
      <w:r>
        <w:rPr>
          <w:rFonts w:ascii="Verdana" w:hAnsi="Verdana"/>
          <w:sz w:val="20"/>
          <w:szCs w:val="20"/>
          <w:lang w:val="pl-PL"/>
        </w:rPr>
        <w:t xml:space="preserve"> min. 1 mln (na </w:t>
      </w:r>
      <w:r>
        <w:rPr>
          <w:rFonts w:ascii="Verdana" w:hAnsi="Verdana"/>
          <w:sz w:val="20"/>
          <w:szCs w:val="20"/>
          <w:lang w:val="pl-PL"/>
        </w:rPr>
        <w:lastRenderedPageBreak/>
        <w:t>podstawie</w:t>
      </w:r>
      <w:r w:rsidR="0092015E">
        <w:rPr>
          <w:rFonts w:ascii="Verdana" w:hAnsi="Verdana"/>
          <w:sz w:val="20"/>
          <w:szCs w:val="20"/>
          <w:lang w:val="pl-PL"/>
        </w:rPr>
        <w:t xml:space="preserve"> badania </w:t>
      </w:r>
      <w:proofErr w:type="spellStart"/>
      <w:r w:rsidR="0092015E">
        <w:rPr>
          <w:rFonts w:ascii="Verdana" w:hAnsi="Verdana"/>
          <w:sz w:val="20"/>
          <w:szCs w:val="20"/>
          <w:lang w:val="pl-PL"/>
        </w:rPr>
        <w:t>Mediap</w:t>
      </w:r>
      <w:r w:rsidR="00783A7B">
        <w:rPr>
          <w:rFonts w:ascii="Verdana" w:hAnsi="Verdana"/>
          <w:sz w:val="20"/>
          <w:szCs w:val="20"/>
          <w:lang w:val="pl-PL"/>
        </w:rPr>
        <w:t>a</w:t>
      </w:r>
      <w:r w:rsidR="0092015E">
        <w:rPr>
          <w:rFonts w:ascii="Verdana" w:hAnsi="Verdana"/>
          <w:sz w:val="20"/>
          <w:szCs w:val="20"/>
          <w:lang w:val="pl-PL"/>
        </w:rPr>
        <w:t>n</w:t>
      </w:r>
      <w:r w:rsidR="00783A7B">
        <w:rPr>
          <w:rFonts w:ascii="Verdana" w:hAnsi="Verdana"/>
          <w:sz w:val="20"/>
          <w:szCs w:val="20"/>
          <w:lang w:val="pl-PL"/>
        </w:rPr>
        <w:t>e</w:t>
      </w:r>
      <w:r w:rsidR="0092015E">
        <w:rPr>
          <w:rFonts w:ascii="Verdana" w:hAnsi="Verdana"/>
          <w:sz w:val="20"/>
          <w:szCs w:val="20"/>
          <w:lang w:val="pl-PL"/>
        </w:rPr>
        <w:t>l</w:t>
      </w:r>
      <w:proofErr w:type="spellEnd"/>
      <w:r w:rsidR="0092015E">
        <w:rPr>
          <w:rFonts w:ascii="Verdana" w:hAnsi="Verdana"/>
          <w:sz w:val="20"/>
          <w:szCs w:val="20"/>
          <w:lang w:val="pl-PL"/>
        </w:rPr>
        <w:t xml:space="preserve"> za </w:t>
      </w:r>
      <w:r w:rsidR="00101AFE" w:rsidRPr="00101AFE">
        <w:rPr>
          <w:rFonts w:ascii="Verdana" w:hAnsi="Verdana"/>
          <w:sz w:val="20"/>
          <w:szCs w:val="20"/>
          <w:lang w:val="pl-PL"/>
        </w:rPr>
        <w:t>czerwiec</w:t>
      </w:r>
      <w:r w:rsidR="0092015E" w:rsidRPr="00101AFE">
        <w:rPr>
          <w:rFonts w:ascii="Verdana" w:hAnsi="Verdana"/>
          <w:sz w:val="20"/>
          <w:szCs w:val="20"/>
          <w:lang w:val="pl-PL"/>
        </w:rPr>
        <w:t xml:space="preserve"> </w:t>
      </w:r>
      <w:r w:rsidR="0092015E">
        <w:rPr>
          <w:rFonts w:ascii="Verdana" w:hAnsi="Verdana"/>
          <w:sz w:val="20"/>
          <w:szCs w:val="20"/>
          <w:lang w:val="pl-PL"/>
        </w:rPr>
        <w:t>2025), promocja każdego z artykułów w ramach serwisu obejmie stałą obecność przez 5 dni na serwisie</w:t>
      </w:r>
      <w:r w:rsidR="00783A7B">
        <w:rPr>
          <w:rFonts w:ascii="Verdana" w:hAnsi="Verdana"/>
          <w:sz w:val="20"/>
          <w:szCs w:val="20"/>
          <w:lang w:val="pl-PL"/>
        </w:rPr>
        <w:t>,</w:t>
      </w:r>
      <w:r w:rsidR="0092015E">
        <w:rPr>
          <w:rFonts w:ascii="Verdana" w:hAnsi="Verdana"/>
          <w:sz w:val="20"/>
          <w:szCs w:val="20"/>
          <w:lang w:val="pl-PL"/>
        </w:rPr>
        <w:t xml:space="preserve"> a Wykonawca zagwarantuje 1000 odsłon każdego artykułu</w:t>
      </w:r>
      <w:r w:rsidR="00783A7B">
        <w:rPr>
          <w:rFonts w:ascii="Verdana" w:hAnsi="Verdana"/>
          <w:sz w:val="20"/>
          <w:szCs w:val="20"/>
          <w:lang w:val="pl-PL"/>
        </w:rPr>
        <w:t xml:space="preserve"> oraz promocję na fanpage serwisu internetowego, w ramach którego będzie realizowana publikacja,</w:t>
      </w:r>
    </w:p>
    <w:p w14:paraId="0092BCB1" w14:textId="44C940ED" w:rsidR="00783A7B" w:rsidRDefault="00783A7B" w:rsidP="00783A7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  - </w:t>
      </w:r>
      <w:r>
        <w:rPr>
          <w:rFonts w:asciiTheme="minorHAnsi" w:hAnsiTheme="minorHAnsi" w:cstheme="minorHAnsi"/>
          <w:color w:val="auto"/>
          <w:sz w:val="20"/>
          <w:szCs w:val="20"/>
          <w:lang w:val="pl-PL"/>
        </w:rPr>
        <w:t>t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ekst jednego artykułu </w:t>
      </w:r>
      <w:r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będzie </w:t>
      </w:r>
      <w:r w:rsidRPr="00D0416F">
        <w:rPr>
          <w:rFonts w:asciiTheme="minorHAnsi" w:hAnsiTheme="minorHAnsi" w:cstheme="minorHAnsi"/>
          <w:color w:val="auto"/>
          <w:sz w:val="20"/>
          <w:szCs w:val="20"/>
          <w:lang w:val="pl-PL"/>
        </w:rPr>
        <w:t>objętości ok. 4 stron A4 przyjmując</w:t>
      </w:r>
      <w:r w:rsidRPr="003422CC">
        <w:rPr>
          <w:rFonts w:asciiTheme="minorHAnsi" w:hAnsiTheme="minorHAnsi" w:cstheme="minorHAnsi"/>
          <w:color w:val="auto"/>
          <w:sz w:val="20"/>
          <w:szCs w:val="20"/>
          <w:lang w:val="pl-PL"/>
        </w:rPr>
        <w:t xml:space="preserve">, że znormalizowana strona to około 1800 znaków ze spacjami i znakami specjalnymi. </w:t>
      </w:r>
      <w:r>
        <w:rPr>
          <w:rFonts w:ascii="Verdana" w:hAnsi="Verdana"/>
          <w:sz w:val="20"/>
          <w:szCs w:val="20"/>
          <w:lang w:val="pl-PL"/>
        </w:rPr>
        <w:t xml:space="preserve"> </w:t>
      </w:r>
    </w:p>
    <w:p w14:paraId="774ABB92" w14:textId="471E21B1" w:rsidR="004042E7" w:rsidRDefault="00783A7B" w:rsidP="00ED532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- Wykonawca zagwarantuje o</w:t>
      </w:r>
      <w:r w:rsidRPr="00276D25">
        <w:rPr>
          <w:rFonts w:ascii="Verdana" w:hAnsi="Verdana"/>
          <w:sz w:val="20"/>
          <w:szCs w:val="20"/>
          <w:lang w:val="pl-PL"/>
        </w:rPr>
        <w:t xml:space="preserve">pracowanie graficzne </w:t>
      </w:r>
      <w:r w:rsidR="00B80F56">
        <w:rPr>
          <w:rFonts w:ascii="Verdana" w:hAnsi="Verdana"/>
          <w:sz w:val="20"/>
          <w:szCs w:val="20"/>
          <w:lang w:val="pl-PL"/>
        </w:rPr>
        <w:t xml:space="preserve">artykułów w ramach </w:t>
      </w:r>
      <w:r w:rsidRPr="00276D25">
        <w:rPr>
          <w:rFonts w:ascii="Verdana" w:hAnsi="Verdana"/>
          <w:sz w:val="20"/>
          <w:szCs w:val="20"/>
          <w:lang w:val="pl-PL"/>
        </w:rPr>
        <w:t xml:space="preserve">publikacji </w:t>
      </w:r>
      <w:r>
        <w:rPr>
          <w:rFonts w:ascii="Verdana" w:hAnsi="Verdana"/>
          <w:sz w:val="20"/>
          <w:szCs w:val="20"/>
          <w:lang w:val="pl-PL"/>
        </w:rPr>
        <w:t>Internetowych, w tym  obejmujące</w:t>
      </w:r>
      <w:r w:rsidRPr="00276D25">
        <w:rPr>
          <w:rFonts w:ascii="Verdana" w:hAnsi="Verdana"/>
          <w:sz w:val="20"/>
          <w:szCs w:val="20"/>
          <w:lang w:val="pl-PL"/>
        </w:rPr>
        <w:t xml:space="preserve"> układ treści, grafik, zdjęć i innych elementów wizualnych</w:t>
      </w:r>
      <w:r w:rsidR="00B80F56">
        <w:rPr>
          <w:rFonts w:ascii="Verdana" w:hAnsi="Verdana"/>
          <w:sz w:val="20"/>
          <w:szCs w:val="20"/>
          <w:lang w:val="pl-PL"/>
        </w:rPr>
        <w:t xml:space="preserve"> oraz zadba o stronę wizualną działań promocyjnych na fanpage serwisu internetowego, o którym mowa powyżej</w:t>
      </w:r>
      <w:r w:rsidRPr="00276D25">
        <w:rPr>
          <w:rFonts w:ascii="Verdana" w:hAnsi="Verdana"/>
          <w:sz w:val="20"/>
          <w:szCs w:val="20"/>
          <w:lang w:val="pl-PL"/>
        </w:rPr>
        <w:t>.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="005873B5">
        <w:rPr>
          <w:rFonts w:ascii="Verdana" w:hAnsi="Verdana"/>
          <w:sz w:val="20"/>
          <w:szCs w:val="20"/>
          <w:lang w:val="pl-PL"/>
        </w:rPr>
        <w:t>Zamawiający zastrzega prawo do użycia zdjęć, grafik i innych elementów wizualnych dostarczonych przez niego.</w:t>
      </w:r>
    </w:p>
    <w:p w14:paraId="42FD64CC" w14:textId="77777777" w:rsidR="005873B5" w:rsidRPr="00ED5327" w:rsidRDefault="005873B5" w:rsidP="00ED532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ind w:left="1080"/>
        <w:contextualSpacing/>
        <w:jc w:val="both"/>
        <w:rPr>
          <w:rFonts w:ascii="Verdana" w:hAnsi="Verdana"/>
          <w:sz w:val="20"/>
          <w:szCs w:val="20"/>
          <w:lang w:val="pl-PL"/>
        </w:rPr>
      </w:pPr>
    </w:p>
    <w:p w14:paraId="3E9503F7" w14:textId="3C4AA795" w:rsidR="00D604DD" w:rsidRPr="005565A1" w:rsidRDefault="004042E7" w:rsidP="0005280A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Sposób</w:t>
      </w:r>
      <w:r w:rsidR="00416070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r</w:t>
      </w:r>
      <w:r w:rsidR="004E7AB7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ealizacj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i</w:t>
      </w:r>
      <w:r w:rsidR="00416070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 xml:space="preserve"> zamówienia</w:t>
      </w:r>
      <w:r w:rsidR="000042E3" w:rsidRPr="005565A1">
        <w:rPr>
          <w:rFonts w:asciiTheme="minorHAnsi" w:hAnsiTheme="minorHAnsi" w:cstheme="minorHAnsi"/>
          <w:b/>
          <w:color w:val="000000" w:themeColor="text1"/>
          <w:sz w:val="20"/>
          <w:szCs w:val="20"/>
          <w:lang w:val="pl-PL"/>
        </w:rPr>
        <w:t>.</w:t>
      </w:r>
    </w:p>
    <w:p w14:paraId="63B6CF07" w14:textId="77777777" w:rsidR="004E2134" w:rsidRPr="005565A1" w:rsidRDefault="004E2134" w:rsidP="004E2134">
      <w:pPr>
        <w:rPr>
          <w:rFonts w:asciiTheme="minorHAnsi" w:hAnsiTheme="minorHAnsi" w:cs="Arial Unicode MS"/>
          <w:color w:val="000000"/>
          <w:sz w:val="20"/>
          <w:szCs w:val="20"/>
          <w:lang w:val="pl-PL"/>
        </w:rPr>
      </w:pPr>
    </w:p>
    <w:p w14:paraId="2D9D6AE2" w14:textId="16970C27" w:rsidR="00FD37D2" w:rsidRPr="005565A1" w:rsidRDefault="00075597" w:rsidP="00601346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Przed rozpoczęciem realizacji przedmiotu zamówienia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oraz przed przygotowaniem kolejnych publikacji (opcjonalnie wg potrzeb Zamawiającego)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weźmie udział w spotkaniu z Zamawiającym. Spotkanie może odbyć się stacjonarnie lub w formie wideokonferencji, za pomocą oprogramowania Zamawiającego. </w:t>
      </w:r>
      <w:r w:rsidR="00601346" w:rsidRPr="005565A1">
        <w:rPr>
          <w:rFonts w:asciiTheme="minorHAnsi" w:hAnsiTheme="minorHAnsi" w:cstheme="minorHAnsi"/>
          <w:sz w:val="20"/>
          <w:szCs w:val="20"/>
          <w:lang w:val="pl-PL"/>
        </w:rPr>
        <w:t>Pierwsze s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potkanie </w:t>
      </w:r>
      <w:r w:rsidR="00ED5327">
        <w:rPr>
          <w:rFonts w:asciiTheme="minorHAnsi" w:hAnsiTheme="minorHAnsi" w:cstheme="minorHAnsi"/>
          <w:sz w:val="20"/>
          <w:szCs w:val="20"/>
          <w:lang w:val="pl-PL"/>
        </w:rPr>
        <w:t xml:space="preserve">może odbyć się 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niezwłocznie po zawarciu umowy</w:t>
      </w:r>
      <w:r w:rsidR="00495D08" w:rsidRPr="005565A1">
        <w:rPr>
          <w:rFonts w:asciiTheme="minorHAnsi" w:hAnsiTheme="minorHAnsi" w:cstheme="minorHAnsi"/>
          <w:sz w:val="20"/>
          <w:szCs w:val="20"/>
          <w:lang w:val="pl-PL"/>
        </w:rPr>
        <w:t>.</w:t>
      </w:r>
      <w:r w:rsidR="00674257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 razie potrzeby Wykonawca weźmie udział w więcej niż jednym spotkaniu z Zamawiającym. Na spotkaniu omówiona zostanie </w:t>
      </w:r>
      <w:r w:rsidR="00F1309E">
        <w:rPr>
          <w:rFonts w:asciiTheme="minorHAnsi" w:hAnsiTheme="minorHAnsi" w:cstheme="minorHAnsi"/>
          <w:sz w:val="20"/>
          <w:szCs w:val="20"/>
          <w:lang w:val="pl-PL"/>
        </w:rPr>
        <w:t>omówiona m.in. strategia publikacji artykułów</w:t>
      </w:r>
      <w:r w:rsidR="00931D73">
        <w:rPr>
          <w:rFonts w:asciiTheme="minorHAnsi" w:hAnsiTheme="minorHAnsi" w:cstheme="minorHAnsi"/>
          <w:sz w:val="20"/>
          <w:szCs w:val="20"/>
          <w:lang w:val="pl-PL"/>
        </w:rPr>
        <w:t xml:space="preserve"> i ich promocji na fanpage serwisu internetowego, w ramach którego będzie realizowana publikacja,</w:t>
      </w:r>
      <w:r w:rsidR="00F1309E">
        <w:rPr>
          <w:rFonts w:asciiTheme="minorHAnsi" w:hAnsiTheme="minorHAnsi" w:cstheme="minorHAnsi"/>
          <w:sz w:val="20"/>
          <w:szCs w:val="20"/>
          <w:lang w:val="pl-PL"/>
        </w:rPr>
        <w:t xml:space="preserve"> oczekiwania</w:t>
      </w:r>
      <w:r w:rsidR="00FE50F3">
        <w:rPr>
          <w:rFonts w:asciiTheme="minorHAnsi" w:hAnsiTheme="minorHAnsi" w:cstheme="minorHAnsi"/>
          <w:sz w:val="20"/>
          <w:szCs w:val="20"/>
          <w:lang w:val="pl-PL"/>
        </w:rPr>
        <w:t>, co do formy wizualnej</w:t>
      </w:r>
      <w:r w:rsidR="00F1309E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931D73">
        <w:rPr>
          <w:rFonts w:asciiTheme="minorHAnsi" w:hAnsiTheme="minorHAnsi" w:cstheme="minorHAnsi"/>
          <w:sz w:val="20"/>
          <w:szCs w:val="20"/>
          <w:lang w:val="pl-PL"/>
        </w:rPr>
        <w:t xml:space="preserve">ww. elementów </w:t>
      </w:r>
      <w:r w:rsidR="007D52ED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oraz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>harmonogram</w:t>
      </w:r>
      <w:r w:rsidR="00FD37D2" w:rsidRPr="005565A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41680345" w14:textId="0141AD72" w:rsidR="00D754C2" w:rsidRDefault="00FD37D2" w:rsidP="00D754C2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8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Zamawiający dopuszcza możliwość modyfikacji </w:t>
      </w:r>
      <w:r w:rsidR="00FE50F3">
        <w:rPr>
          <w:rFonts w:asciiTheme="minorHAnsi" w:hAnsiTheme="minorHAnsi" w:cstheme="minorHAnsi"/>
          <w:sz w:val="20"/>
          <w:szCs w:val="20"/>
          <w:lang w:val="pl-PL"/>
        </w:rPr>
        <w:t xml:space="preserve">powyższych elementów, w szczególności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harmonogramu ich realizacji, w zależności od potrzeb i przebiegu realizacji projektu. </w:t>
      </w:r>
    </w:p>
    <w:p w14:paraId="7AD9F73B" w14:textId="4D8937CE" w:rsidR="00FE0B77" w:rsidRPr="00D754C2" w:rsidRDefault="00B62B48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>Zamawiający oczekuje, że artykuł</w:t>
      </w:r>
      <w:r w:rsidR="00FE50F3">
        <w:rPr>
          <w:rFonts w:asciiTheme="majorHAnsi" w:eastAsiaTheme="majorEastAsia" w:hAnsiTheme="majorHAnsi" w:cstheme="majorBidi"/>
          <w:sz w:val="20"/>
          <w:szCs w:val="20"/>
          <w:lang w:val="pl-PL"/>
        </w:rPr>
        <w:t>y zarówno w prasie, jak i Internecie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zostan</w:t>
      </w:r>
      <w:r w:rsidR="00FE50F3">
        <w:rPr>
          <w:rFonts w:asciiTheme="majorHAnsi" w:eastAsiaTheme="majorEastAsia" w:hAnsiTheme="majorHAnsi" w:cstheme="majorBidi"/>
          <w:sz w:val="20"/>
          <w:szCs w:val="20"/>
          <w:lang w:val="pl-PL"/>
        </w:rPr>
        <w:t>ą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przygotowan</w:t>
      </w:r>
      <w:r w:rsidR="00FE50F3">
        <w:rPr>
          <w:rFonts w:asciiTheme="majorHAnsi" w:eastAsiaTheme="majorEastAsia" w:hAnsiTheme="majorHAnsi" w:cstheme="majorBidi"/>
          <w:sz w:val="20"/>
          <w:szCs w:val="20"/>
          <w:lang w:val="pl-PL"/>
        </w:rPr>
        <w:t>e</w:t>
      </w:r>
      <w:r w:rsidRPr="00D754C2">
        <w:rPr>
          <w:rFonts w:asciiTheme="majorHAnsi" w:eastAsiaTheme="majorEastAsia" w:hAnsiTheme="majorHAnsi" w:cstheme="majorBidi"/>
          <w:sz w:val="20"/>
          <w:szCs w:val="20"/>
          <w:lang w:val="pl-PL"/>
        </w:rPr>
        <w:t xml:space="preserve"> w przejrzystej, czytelnej formie. </w:t>
      </w:r>
    </w:p>
    <w:p w14:paraId="6ECCBB62" w14:textId="500A0D1C" w:rsidR="00D60E07" w:rsidRPr="005565A1" w:rsidRDefault="00EB7BA9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Artykuły powinny posiadać odpowiednie oznakowanie zestawieniem znaków (zawierających logo FE, barwy RP oraz flagę UE oraz Województwa Śląskiego), zgodnie z wytycznymi Zamawiającego oraz identyfikacją wizualną</w:t>
      </w:r>
      <w:r w:rsidR="00D60E07"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  <w:lang w:val="pl-PL"/>
        </w:rPr>
        <w:t>.</w:t>
      </w:r>
    </w:p>
    <w:p w14:paraId="1D731CA5" w14:textId="2B885F5C" w:rsidR="00C27EF8" w:rsidRPr="00C27EF8" w:rsidRDefault="00D60E07" w:rsidP="00D60879">
      <w:pPr>
        <w:pStyle w:val="Nagwek2"/>
        <w:numPr>
          <w:ilvl w:val="1"/>
          <w:numId w:val="39"/>
        </w:numPr>
        <w:ind w:left="1134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5565A1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Logotypy zostaną przekazane Wykonawcy przez Zamawiającego niezwłocznie po zawarciu umowy.</w:t>
      </w:r>
    </w:p>
    <w:p w14:paraId="240C36F2" w14:textId="1B50404B" w:rsidR="00C27EF8" w:rsidRPr="00C27EF8" w:rsidRDefault="00C27EF8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/>
        <w:jc w:val="both"/>
        <w:rPr>
          <w:rFonts w:ascii="Verdana" w:hAnsi="Verdana" w:cstheme="minorHAnsi"/>
          <w:sz w:val="20"/>
          <w:szCs w:val="20"/>
          <w:lang w:val="pl-PL"/>
        </w:rPr>
      </w:pPr>
      <w:r>
        <w:rPr>
          <w:rFonts w:ascii="Verdana" w:hAnsi="Verdana" w:cstheme="minorHAnsi"/>
          <w:sz w:val="20"/>
          <w:szCs w:val="20"/>
          <w:lang w:val="pl-PL"/>
        </w:rPr>
        <w:t xml:space="preserve">Wykonawca zagwarantuje, że wykorzystane do opracowania graficznego elementy, będą zgodne z </w:t>
      </w:r>
      <w:r w:rsidRPr="00C27EF8">
        <w:rPr>
          <w:rFonts w:ascii="Verdana" w:hAnsi="Verdana" w:cstheme="minorHAnsi"/>
          <w:sz w:val="20"/>
          <w:szCs w:val="20"/>
          <w:lang w:val="pl-PL"/>
        </w:rPr>
        <w:t>Ustaw</w:t>
      </w:r>
      <w:r>
        <w:rPr>
          <w:rFonts w:ascii="Verdana" w:hAnsi="Verdana" w:cstheme="minorHAnsi"/>
          <w:sz w:val="20"/>
          <w:szCs w:val="20"/>
          <w:lang w:val="pl-PL"/>
        </w:rPr>
        <w:t>ą</w:t>
      </w:r>
      <w:r w:rsidRPr="00C27EF8">
        <w:rPr>
          <w:rFonts w:ascii="Verdana" w:hAnsi="Verdana" w:cstheme="minorHAnsi"/>
          <w:sz w:val="20"/>
          <w:szCs w:val="20"/>
          <w:lang w:val="pl-PL"/>
        </w:rPr>
        <w:t xml:space="preserve"> z dnia 4 lutego 1994 r. o prawie autorskim i prawach pokrewnych</w:t>
      </w:r>
      <w:r>
        <w:rPr>
          <w:rFonts w:ascii="Verdana" w:hAnsi="Verdana" w:cstheme="minorHAnsi"/>
          <w:sz w:val="20"/>
          <w:szCs w:val="20"/>
          <w:lang w:val="pl-PL"/>
        </w:rPr>
        <w:t xml:space="preserve"> (</w:t>
      </w:r>
      <w:r w:rsidRPr="00C27EF8">
        <w:rPr>
          <w:rFonts w:ascii="Verdana" w:hAnsi="Verdana" w:cstheme="minorHAnsi"/>
          <w:sz w:val="20"/>
          <w:szCs w:val="20"/>
          <w:lang w:val="pl-PL"/>
        </w:rPr>
        <w:t>Dz. U. z 2025 r.</w:t>
      </w:r>
      <w:r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Pr="00C27EF8">
        <w:rPr>
          <w:rFonts w:ascii="Verdana" w:hAnsi="Verdana" w:cstheme="minorHAnsi"/>
          <w:sz w:val="20"/>
          <w:szCs w:val="20"/>
          <w:lang w:val="pl-PL"/>
        </w:rPr>
        <w:t>poz. 24</w:t>
      </w:r>
      <w:r>
        <w:rPr>
          <w:rFonts w:ascii="Verdana" w:hAnsi="Verdana" w:cstheme="minorHAnsi"/>
          <w:sz w:val="20"/>
          <w:szCs w:val="20"/>
          <w:lang w:val="pl-PL"/>
        </w:rPr>
        <w:t>)</w:t>
      </w:r>
      <w:r w:rsidRPr="00C27EF8">
        <w:rPr>
          <w:rFonts w:ascii="Verdana" w:hAnsi="Verdana" w:cstheme="minorHAnsi"/>
          <w:sz w:val="20"/>
          <w:szCs w:val="20"/>
          <w:lang w:val="pl-PL"/>
        </w:rPr>
        <w:t>.</w:t>
      </w:r>
    </w:p>
    <w:p w14:paraId="0511CD26" w14:textId="284E4682" w:rsidR="001628A2" w:rsidRPr="005565A1" w:rsidRDefault="00931D73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9"/>
        <w:jc w:val="both"/>
        <w:rPr>
          <w:rFonts w:ascii="Verdana" w:hAnsi="Verdana" w:cstheme="minorHAnsi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lastRenderedPageBreak/>
        <w:t>O</w:t>
      </w:r>
      <w:r w:rsidRPr="00276D25">
        <w:rPr>
          <w:rFonts w:ascii="Verdana" w:hAnsi="Verdana"/>
          <w:sz w:val="20"/>
          <w:szCs w:val="20"/>
          <w:lang w:val="pl-PL"/>
        </w:rPr>
        <w:t>pracowan</w:t>
      </w:r>
      <w:r>
        <w:rPr>
          <w:rFonts w:ascii="Verdana" w:hAnsi="Verdana"/>
          <w:sz w:val="20"/>
          <w:szCs w:val="20"/>
          <w:lang w:val="pl-PL"/>
        </w:rPr>
        <w:t>e</w:t>
      </w:r>
      <w:r w:rsidRPr="00276D25">
        <w:rPr>
          <w:rFonts w:ascii="Verdana" w:hAnsi="Verdana"/>
          <w:sz w:val="20"/>
          <w:szCs w:val="20"/>
          <w:lang w:val="pl-PL"/>
        </w:rPr>
        <w:t xml:space="preserve"> </w:t>
      </w:r>
      <w:r w:rsidR="00D0416F">
        <w:rPr>
          <w:rFonts w:ascii="Verdana" w:hAnsi="Verdana"/>
          <w:sz w:val="20"/>
          <w:szCs w:val="20"/>
          <w:lang w:val="pl-PL"/>
        </w:rPr>
        <w:t xml:space="preserve">projekty </w:t>
      </w:r>
      <w:r w:rsidRPr="00276D25">
        <w:rPr>
          <w:rFonts w:ascii="Verdana" w:hAnsi="Verdana"/>
          <w:sz w:val="20"/>
          <w:szCs w:val="20"/>
          <w:lang w:val="pl-PL"/>
        </w:rPr>
        <w:t>graficzn</w:t>
      </w:r>
      <w:r>
        <w:rPr>
          <w:rFonts w:ascii="Verdana" w:hAnsi="Verdana"/>
          <w:sz w:val="20"/>
          <w:szCs w:val="20"/>
          <w:lang w:val="pl-PL"/>
        </w:rPr>
        <w:t>i</w:t>
      </w:r>
      <w:r w:rsidRPr="00276D25">
        <w:rPr>
          <w:rFonts w:ascii="Verdana" w:hAnsi="Verdana"/>
          <w:sz w:val="20"/>
          <w:szCs w:val="20"/>
          <w:lang w:val="pl-PL"/>
        </w:rPr>
        <w:t xml:space="preserve">e </w:t>
      </w:r>
      <w:r>
        <w:rPr>
          <w:rFonts w:ascii="Verdana" w:hAnsi="Verdana"/>
          <w:sz w:val="20"/>
          <w:szCs w:val="20"/>
          <w:lang w:val="pl-PL"/>
        </w:rPr>
        <w:t>artykuł</w:t>
      </w:r>
      <w:r w:rsidR="00D0416F">
        <w:rPr>
          <w:rFonts w:ascii="Verdana" w:hAnsi="Verdana"/>
          <w:sz w:val="20"/>
          <w:szCs w:val="20"/>
          <w:lang w:val="pl-PL"/>
        </w:rPr>
        <w:t>ów</w:t>
      </w:r>
      <w:r>
        <w:rPr>
          <w:rFonts w:ascii="Verdana" w:hAnsi="Verdana"/>
          <w:sz w:val="20"/>
          <w:szCs w:val="20"/>
          <w:lang w:val="pl-PL"/>
        </w:rPr>
        <w:t xml:space="preserve"> prasow</w:t>
      </w:r>
      <w:r w:rsidR="00D0416F">
        <w:rPr>
          <w:rFonts w:ascii="Verdana" w:hAnsi="Verdana"/>
          <w:sz w:val="20"/>
          <w:szCs w:val="20"/>
          <w:lang w:val="pl-PL"/>
        </w:rPr>
        <w:t>ych</w:t>
      </w:r>
      <w:r>
        <w:rPr>
          <w:rFonts w:ascii="Verdana" w:hAnsi="Verdana"/>
          <w:sz w:val="20"/>
          <w:szCs w:val="20"/>
          <w:lang w:val="pl-PL"/>
        </w:rPr>
        <w:t xml:space="preserve"> i internetow</w:t>
      </w:r>
      <w:r w:rsidR="00D0416F">
        <w:rPr>
          <w:rFonts w:ascii="Verdana" w:hAnsi="Verdana"/>
          <w:sz w:val="20"/>
          <w:szCs w:val="20"/>
          <w:lang w:val="pl-PL"/>
        </w:rPr>
        <w:t>ych</w:t>
      </w:r>
      <w:r>
        <w:rPr>
          <w:rFonts w:ascii="Verdana" w:hAnsi="Verdana"/>
          <w:sz w:val="20"/>
          <w:szCs w:val="20"/>
          <w:lang w:val="pl-PL"/>
        </w:rPr>
        <w:t xml:space="preserve"> wymagają prze</w:t>
      </w:r>
      <w:r w:rsidR="00AB7D0A">
        <w:rPr>
          <w:rFonts w:ascii="Verdana" w:hAnsi="Verdana"/>
          <w:sz w:val="20"/>
          <w:szCs w:val="20"/>
          <w:lang w:val="pl-PL"/>
        </w:rPr>
        <w:t>d</w:t>
      </w:r>
      <w:r>
        <w:rPr>
          <w:rFonts w:ascii="Verdana" w:hAnsi="Verdana"/>
          <w:sz w:val="20"/>
          <w:szCs w:val="20"/>
          <w:lang w:val="pl-PL"/>
        </w:rPr>
        <w:t xml:space="preserve"> ich publikacją akceptacji Zamawiającego.</w:t>
      </w:r>
      <w:r w:rsidR="00A01085">
        <w:rPr>
          <w:rFonts w:ascii="Verdana" w:hAnsi="Verdana"/>
          <w:sz w:val="20"/>
          <w:szCs w:val="20"/>
          <w:lang w:val="pl-PL"/>
        </w:rPr>
        <w:t xml:space="preserve"> </w:t>
      </w:r>
    </w:p>
    <w:p w14:paraId="5290D0CC" w14:textId="7BBA3113" w:rsidR="00FC04CF" w:rsidRPr="00AA671E" w:rsidRDefault="00075597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1134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Wykonawca po naniesieniu uwag </w:t>
      </w:r>
      <w:r w:rsidR="00931D73">
        <w:rPr>
          <w:rFonts w:asciiTheme="minorHAnsi" w:hAnsiTheme="minorHAnsi" w:cstheme="minorHAnsi"/>
          <w:sz w:val="20"/>
          <w:szCs w:val="20"/>
          <w:lang w:val="pl-PL"/>
        </w:rPr>
        <w:t>niezwłocznie</w:t>
      </w:r>
      <w:r w:rsidR="00973110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przekaże materiał do </w:t>
      </w:r>
      <w:r w:rsidRPr="00AA671E">
        <w:rPr>
          <w:rFonts w:asciiTheme="minorHAnsi" w:hAnsiTheme="minorHAnsi" w:cstheme="minorHAnsi"/>
          <w:sz w:val="20"/>
          <w:szCs w:val="20"/>
          <w:lang w:val="pl-PL"/>
        </w:rPr>
        <w:t xml:space="preserve">Zamawiającego a ten dokona jego akceptacji. </w:t>
      </w:r>
    </w:p>
    <w:p w14:paraId="45B25862" w14:textId="004AAD29" w:rsidR="00265E94" w:rsidRPr="005565A1" w:rsidRDefault="00265E94" w:rsidP="00AB7D0A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after="0" w:line="276" w:lineRule="auto"/>
        <w:ind w:left="1134" w:hanging="709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Jeśli po trzykrotnym wniesieniu uwag i zastrzeżeń </w:t>
      </w:r>
      <w:r w:rsidR="00931D73"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co </w:t>
      </w:r>
      <w:r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do </w:t>
      </w:r>
      <w:r w:rsidR="00931D73"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formy graficznej publikacji </w:t>
      </w:r>
      <w:r w:rsidR="009F7C1B"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artykułu</w:t>
      </w:r>
      <w:r w:rsidRPr="00AA671E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, Wykonawca nie przedstawi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Zamawiającemu </w:t>
      </w:r>
      <w:r w:rsidR="00422E15"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materiału</w:t>
      </w:r>
      <w:r w:rsidRPr="005565A1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spełniającego jego wymogi (zgodnie z wcześniej zgłoszonymi uwagami i zastrzeżeniami), Zamawiający będzie miał prawo uznać, że Wykonawca nie jest zdolny do zrealizowania zamówienia w terminie i może odstąpić od umowy. </w:t>
      </w:r>
    </w:p>
    <w:p w14:paraId="37832C11" w14:textId="43070DA3" w:rsidR="008D681D" w:rsidRPr="005565A1" w:rsidRDefault="008D681D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9"/>
        <w:jc w:val="both"/>
        <w:rPr>
          <w:rFonts w:asciiTheme="minorHAnsi" w:hAnsiTheme="minorHAnsi" w:cstheme="minorHAnsi"/>
          <w:color w:val="auto"/>
          <w:sz w:val="20"/>
          <w:szCs w:val="20"/>
          <w:lang w:val="pl-PL"/>
        </w:rPr>
      </w:pP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Wykonawca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 każdorazowo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 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dostarczy 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Zamawiającemu 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wszystkie elementy potwierdzające prawidłową realizację zamówienia zgodnie z </w:t>
      </w:r>
      <w:r w:rsidR="00BA71C8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S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OPZ oraz złożoną ofertą, w tym egz</w:t>
      </w:r>
      <w:r w:rsidR="005873B5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em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p</w:t>
      </w:r>
      <w:r w:rsidR="005873B5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lar</w:t>
      </w:r>
      <w:r w:rsidR="004511F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z prasy, w której zamieszczony będzie każdy </w:t>
      </w:r>
      <w:r w:rsidRPr="005565A1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>artykuł</w:t>
      </w:r>
      <w:r w:rsidR="005873B5">
        <w:rPr>
          <w:rFonts w:asciiTheme="majorHAnsi" w:eastAsiaTheme="majorEastAsia" w:hAnsiTheme="majorHAnsi" w:cstheme="majorBidi"/>
          <w:color w:val="auto"/>
          <w:sz w:val="20"/>
          <w:szCs w:val="20"/>
          <w:lang w:val="pl-PL" w:eastAsia="en-US"/>
        </w:rPr>
        <w:t xml:space="preserve">. </w:t>
      </w:r>
    </w:p>
    <w:p w14:paraId="2966AF64" w14:textId="70A651AC" w:rsidR="004E7AB7" w:rsidRPr="005565A1" w:rsidRDefault="00CE4A50" w:rsidP="00D60879">
      <w:pPr>
        <w:pStyle w:val="Akapitzlist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spacing w:after="0" w:line="276" w:lineRule="auto"/>
        <w:ind w:left="1134" w:hanging="709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565A1">
        <w:rPr>
          <w:rFonts w:asciiTheme="minorHAnsi" w:hAnsiTheme="minorHAnsi"/>
          <w:sz w:val="20"/>
          <w:szCs w:val="20"/>
          <w:lang w:val="pl-PL"/>
        </w:rPr>
        <w:t xml:space="preserve">Potwierdzeniem odebrania </w:t>
      </w:r>
      <w:r w:rsidR="005873B5">
        <w:rPr>
          <w:rFonts w:asciiTheme="minorHAnsi" w:hAnsiTheme="minorHAnsi"/>
          <w:sz w:val="20"/>
          <w:szCs w:val="20"/>
          <w:lang w:val="pl-PL"/>
        </w:rPr>
        <w:t>usługi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będzie podpisany przez Zamawiającego protokół</w:t>
      </w:r>
      <w:r w:rsidR="00B42E6F"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5565A1">
        <w:rPr>
          <w:rFonts w:asciiTheme="minorHAnsi" w:hAnsiTheme="minorHAnsi"/>
          <w:sz w:val="20"/>
          <w:szCs w:val="20"/>
          <w:lang w:val="pl-PL"/>
        </w:rPr>
        <w:t>odbioru</w:t>
      </w:r>
      <w:r w:rsidR="009331CD" w:rsidRPr="005565A1">
        <w:rPr>
          <w:rFonts w:asciiTheme="minorHAnsi" w:hAnsiTheme="minorHAnsi"/>
          <w:sz w:val="20"/>
          <w:szCs w:val="20"/>
          <w:lang w:val="pl-PL"/>
        </w:rPr>
        <w:t xml:space="preserve">, do którego załącznikiem będą oryginały dokumentów wskazanych w pkt. </w:t>
      </w:r>
      <w:r w:rsidR="00EB7BA9" w:rsidRPr="00C96C72">
        <w:rPr>
          <w:rFonts w:asciiTheme="minorHAnsi" w:hAnsiTheme="minorHAnsi"/>
          <w:sz w:val="20"/>
          <w:szCs w:val="20"/>
          <w:lang w:val="pl-PL"/>
        </w:rPr>
        <w:t>2.</w:t>
      </w:r>
      <w:r w:rsidR="00B67435" w:rsidRPr="00C96C72">
        <w:rPr>
          <w:rFonts w:asciiTheme="minorHAnsi" w:hAnsiTheme="minorHAnsi"/>
          <w:sz w:val="20"/>
          <w:szCs w:val="20"/>
          <w:lang w:val="pl-PL"/>
        </w:rPr>
        <w:t>10</w:t>
      </w:r>
      <w:r w:rsidR="00FD39F2" w:rsidRPr="005565A1">
        <w:rPr>
          <w:rFonts w:asciiTheme="minorHAnsi" w:hAnsiTheme="minorHAnsi"/>
          <w:sz w:val="20"/>
          <w:szCs w:val="20"/>
          <w:lang w:val="pl-PL"/>
        </w:rPr>
        <w:t xml:space="preserve"> (jeśli dotyczy)</w:t>
      </w:r>
      <w:r w:rsidR="00EB7BA9" w:rsidRPr="005565A1">
        <w:rPr>
          <w:rFonts w:asciiTheme="minorHAnsi" w:hAnsiTheme="minorHAnsi"/>
          <w:sz w:val="20"/>
          <w:szCs w:val="20"/>
          <w:lang w:val="pl-PL"/>
        </w:rPr>
        <w:t>.</w:t>
      </w:r>
      <w:r w:rsidRPr="005565A1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EB7BA9" w:rsidRPr="005565A1">
        <w:rPr>
          <w:rFonts w:asciiTheme="minorHAnsi" w:hAnsiTheme="minorHAnsi" w:cs="Arial"/>
          <w:sz w:val="20"/>
          <w:szCs w:val="20"/>
          <w:lang w:val="pl-PL"/>
        </w:rPr>
        <w:t xml:space="preserve">Protokół odbioru, 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>będzie podstawą do wystawienia faktury</w:t>
      </w:r>
      <w:r w:rsidR="001119D3">
        <w:rPr>
          <w:rFonts w:asciiTheme="minorHAnsi" w:hAnsiTheme="minorHAnsi" w:cstheme="minorHAnsi"/>
          <w:sz w:val="20"/>
          <w:szCs w:val="20"/>
          <w:lang w:val="pl-PL"/>
        </w:rPr>
        <w:t>/rachunku</w:t>
      </w:r>
      <w:r w:rsidR="00EB7BA9" w:rsidRPr="005565A1">
        <w:rPr>
          <w:rFonts w:asciiTheme="minorHAnsi" w:hAnsiTheme="minorHAnsi" w:cstheme="minorHAnsi"/>
          <w:sz w:val="20"/>
          <w:szCs w:val="20"/>
          <w:lang w:val="pl-PL"/>
        </w:rPr>
        <w:t xml:space="preserve"> za zrealizowane zamówienie.</w:t>
      </w:r>
    </w:p>
    <w:p w14:paraId="0FE2788F" w14:textId="77777777" w:rsidR="005A2090" w:rsidRPr="005565A1" w:rsidRDefault="005A2090" w:rsidP="005A21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567"/>
        <w:contextualSpacing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sectPr w:rsidR="005A2090" w:rsidRPr="005565A1" w:rsidSect="00F60BC9">
      <w:headerReference w:type="default" r:id="rId13"/>
      <w:footerReference w:type="default" r:id="rId14"/>
      <w:pgSz w:w="11900" w:h="16840"/>
      <w:pgMar w:top="2393" w:right="1417" w:bottom="2410" w:left="1417" w:header="708" w:footer="1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B0F0" w14:textId="77777777" w:rsidR="002E6A72" w:rsidRDefault="002E6A72">
      <w:r>
        <w:separator/>
      </w:r>
    </w:p>
  </w:endnote>
  <w:endnote w:type="continuationSeparator" w:id="0">
    <w:p w14:paraId="0EAC8921" w14:textId="77777777" w:rsidR="002E6A72" w:rsidRDefault="002E6A72">
      <w:r>
        <w:continuationSeparator/>
      </w:r>
    </w:p>
  </w:endnote>
  <w:endnote w:type="continuationNotice" w:id="1">
    <w:p w14:paraId="2D5740C2" w14:textId="77777777" w:rsidR="002E6A72" w:rsidRDefault="002E6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3945"/>
      <w:docPartObj>
        <w:docPartGallery w:val="Page Numbers (Bottom of Page)"/>
        <w:docPartUnique/>
      </w:docPartObj>
    </w:sdtPr>
    <w:sdtEndPr/>
    <w:sdtContent>
      <w:p w14:paraId="71F75E08" w14:textId="440878F9" w:rsidR="00D411E5" w:rsidRDefault="00D411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B14E" w14:textId="0027B2E1" w:rsidR="00F63F30" w:rsidRDefault="00F63F30" w:rsidP="00F60BC9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3D3E" w14:textId="77777777" w:rsidR="002E6A72" w:rsidRDefault="002E6A72">
      <w:r>
        <w:separator/>
      </w:r>
    </w:p>
  </w:footnote>
  <w:footnote w:type="continuationSeparator" w:id="0">
    <w:p w14:paraId="32C9689C" w14:textId="77777777" w:rsidR="002E6A72" w:rsidRDefault="002E6A72">
      <w:r>
        <w:continuationSeparator/>
      </w:r>
    </w:p>
  </w:footnote>
  <w:footnote w:type="continuationNotice" w:id="1">
    <w:p w14:paraId="02C1A267" w14:textId="77777777" w:rsidR="002E6A72" w:rsidRDefault="002E6A72"/>
  </w:footnote>
  <w:footnote w:id="2">
    <w:p w14:paraId="5279CE3A" w14:textId="77777777" w:rsidR="003F4930" w:rsidRPr="006E514C" w:rsidRDefault="003F4930" w:rsidP="003F4930">
      <w:pPr>
        <w:pStyle w:val="Tekstprzypisudolnego"/>
        <w:rPr>
          <w:rFonts w:asciiTheme="majorHAnsi" w:hAnsiTheme="majorHAnsi"/>
        </w:rPr>
      </w:pPr>
      <w:r w:rsidRPr="006E514C">
        <w:rPr>
          <w:rStyle w:val="Odwoanieprzypisudolnego"/>
          <w:rFonts w:asciiTheme="majorHAnsi" w:hAnsiTheme="majorHAnsi"/>
        </w:rPr>
        <w:footnoteRef/>
      </w:r>
      <w:r w:rsidRPr="006E514C">
        <w:rPr>
          <w:rFonts w:asciiTheme="majorHAnsi" w:hAnsiTheme="majorHAnsi"/>
        </w:rPr>
        <w:t xml:space="preserve"> </w:t>
      </w:r>
      <w:hyperlink r:id="rId1" w:history="1">
        <w:r w:rsidRPr="006E514C">
          <w:rPr>
            <w:rStyle w:val="Hipercze"/>
            <w:rFonts w:asciiTheme="majorHAnsi" w:hAnsiTheme="majorHAnsi"/>
            <w:sz w:val="16"/>
            <w:szCs w:val="16"/>
          </w:rPr>
          <w:t>https://www.funduszeeuropejskie.gov.pl/strony/o-funduszach/dokumenty/wytyczne-dotyczace-realizacji-zasad-rownosciowych-w-ramach-funduszy-unijnych-na-lata-2021-2027-1/</w:t>
        </w:r>
      </w:hyperlink>
      <w:r w:rsidRPr="006E514C">
        <w:rPr>
          <w:rStyle w:val="Hipercze"/>
          <w:rFonts w:asciiTheme="majorHAnsi" w:hAnsiTheme="maj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688C" w14:textId="080AD703" w:rsidR="00F63F30" w:rsidRDefault="00487DD4">
    <w:pPr>
      <w:pStyle w:val="Nagwek"/>
      <w:tabs>
        <w:tab w:val="clear" w:pos="9072"/>
        <w:tab w:val="right" w:pos="9046"/>
      </w:tabs>
      <w:jc w:val="center"/>
    </w:pPr>
    <w:r w:rsidRPr="007F4B46">
      <w:rPr>
        <w:noProof/>
      </w:rPr>
      <w:drawing>
        <wp:inline distT="0" distB="0" distL="0" distR="0" wp14:anchorId="22E74491" wp14:editId="4906F8A9">
          <wp:extent cx="5756910" cy="607293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72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08158D">
      <w:rPr>
        <w:noProof/>
      </w:rPr>
      <w:drawing>
        <wp:anchor distT="152400" distB="152400" distL="152400" distR="152400" simplePos="0" relativeHeight="251658240" behindDoc="1" locked="0" layoutInCell="1" allowOverlap="1" wp14:anchorId="45DAB105" wp14:editId="07777777">
          <wp:simplePos x="0" y="0"/>
          <wp:positionH relativeFrom="page">
            <wp:posOffset>1509822</wp:posOffset>
          </wp:positionH>
          <wp:positionV relativeFrom="page">
            <wp:posOffset>9384858</wp:posOffset>
          </wp:positionV>
          <wp:extent cx="924964" cy="691116"/>
          <wp:effectExtent l="0" t="0" r="0" b="0"/>
          <wp:wrapNone/>
          <wp:docPr id="856716300" name="officeArt object" descr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Obraz 21" descr="Obraz 2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4964" cy="6911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511"/>
    <w:multiLevelType w:val="multilevel"/>
    <w:tmpl w:val="D5467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Arial Unicode MS" w:hAnsiTheme="minorHAnsi" w:cstheme="minorHAnsi"/>
        <w:b w:val="0"/>
        <w:bCs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17F2B"/>
    <w:multiLevelType w:val="hybridMultilevel"/>
    <w:tmpl w:val="137CD2DA"/>
    <w:styleLink w:val="Zaimportowanystyl5"/>
    <w:lvl w:ilvl="0" w:tplc="95A20D8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EC1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E10B4">
      <w:start w:val="1"/>
      <w:numFmt w:val="lowerRoman"/>
      <w:lvlText w:val="%3."/>
      <w:lvlJc w:val="left"/>
      <w:pPr>
        <w:ind w:left="241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34C190">
      <w:start w:val="1"/>
      <w:numFmt w:val="decimal"/>
      <w:lvlText w:val="%4."/>
      <w:lvlJc w:val="left"/>
      <w:pPr>
        <w:ind w:left="313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EEA14">
      <w:start w:val="1"/>
      <w:numFmt w:val="lowerLetter"/>
      <w:lvlText w:val="%5."/>
      <w:lvlJc w:val="left"/>
      <w:pPr>
        <w:ind w:left="385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7648">
      <w:start w:val="1"/>
      <w:numFmt w:val="lowerRoman"/>
      <w:lvlText w:val="%6."/>
      <w:lvlJc w:val="left"/>
      <w:pPr>
        <w:ind w:left="457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6E732">
      <w:start w:val="1"/>
      <w:numFmt w:val="decimal"/>
      <w:lvlText w:val="%7."/>
      <w:lvlJc w:val="left"/>
      <w:pPr>
        <w:ind w:left="529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FC98">
      <w:start w:val="1"/>
      <w:numFmt w:val="lowerLetter"/>
      <w:lvlText w:val="%8."/>
      <w:lvlJc w:val="left"/>
      <w:pPr>
        <w:ind w:left="6010" w:hanging="8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BAA2B0">
      <w:start w:val="1"/>
      <w:numFmt w:val="lowerRoman"/>
      <w:lvlText w:val="%9."/>
      <w:lvlJc w:val="left"/>
      <w:pPr>
        <w:ind w:left="6730" w:hanging="8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A601D5"/>
    <w:multiLevelType w:val="hybridMultilevel"/>
    <w:tmpl w:val="27925132"/>
    <w:lvl w:ilvl="0" w:tplc="F0C07DEC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9F51"/>
    <w:multiLevelType w:val="hybridMultilevel"/>
    <w:tmpl w:val="E5A21624"/>
    <w:styleLink w:val="Zaimportowanystyl9"/>
    <w:lvl w:ilvl="0" w:tplc="FFFFFFFF">
      <w:start w:val="1"/>
      <w:numFmt w:val="lowerLetter"/>
      <w:lvlText w:val="%1)"/>
      <w:lvlJc w:val="left"/>
      <w:pPr>
        <w:ind w:left="1584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CA1790">
      <w:start w:val="1"/>
      <w:numFmt w:val="lowerLetter"/>
      <w:lvlText w:val="%2."/>
      <w:lvlJc w:val="left"/>
      <w:pPr>
        <w:ind w:left="23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2C6A40">
      <w:start w:val="1"/>
      <w:numFmt w:val="lowerRoman"/>
      <w:lvlText w:val="%3."/>
      <w:lvlJc w:val="left"/>
      <w:pPr>
        <w:ind w:left="302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8AD470">
      <w:start w:val="1"/>
      <w:numFmt w:val="decimal"/>
      <w:lvlText w:val="%4."/>
      <w:lvlJc w:val="left"/>
      <w:pPr>
        <w:ind w:left="37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784EE8">
      <w:start w:val="1"/>
      <w:numFmt w:val="lowerLetter"/>
      <w:lvlText w:val="%5."/>
      <w:lvlJc w:val="left"/>
      <w:pPr>
        <w:ind w:left="44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706D14">
      <w:start w:val="1"/>
      <w:numFmt w:val="lowerRoman"/>
      <w:lvlText w:val="%6."/>
      <w:lvlJc w:val="left"/>
      <w:pPr>
        <w:ind w:left="518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ACFD58">
      <w:start w:val="1"/>
      <w:numFmt w:val="decimal"/>
      <w:lvlText w:val="%7."/>
      <w:lvlJc w:val="left"/>
      <w:pPr>
        <w:ind w:left="59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48E236">
      <w:start w:val="1"/>
      <w:numFmt w:val="lowerLetter"/>
      <w:lvlText w:val="%8."/>
      <w:lvlJc w:val="left"/>
      <w:pPr>
        <w:ind w:left="66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2A312">
      <w:start w:val="1"/>
      <w:numFmt w:val="lowerRoman"/>
      <w:lvlText w:val="%9."/>
      <w:lvlJc w:val="left"/>
      <w:pPr>
        <w:ind w:left="7344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C3609E"/>
    <w:multiLevelType w:val="hybridMultilevel"/>
    <w:tmpl w:val="230028F4"/>
    <w:styleLink w:val="Zaimportowanystyl18"/>
    <w:lvl w:ilvl="0" w:tplc="717C236A">
      <w:start w:val="1"/>
      <w:numFmt w:val="bullet"/>
      <w:lvlText w:val="·"/>
      <w:lvlJc w:val="left"/>
      <w:pPr>
        <w:ind w:left="12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A0BA6">
      <w:start w:val="1"/>
      <w:numFmt w:val="bullet"/>
      <w:lvlText w:val="o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644362">
      <w:start w:val="1"/>
      <w:numFmt w:val="bullet"/>
      <w:lvlText w:val="▪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AABDFC">
      <w:start w:val="1"/>
      <w:numFmt w:val="bullet"/>
      <w:lvlText w:val="·"/>
      <w:lvlJc w:val="left"/>
      <w:pPr>
        <w:ind w:left="34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68F5D0">
      <w:start w:val="1"/>
      <w:numFmt w:val="bullet"/>
      <w:lvlText w:val="o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4B574">
      <w:start w:val="1"/>
      <w:numFmt w:val="bullet"/>
      <w:lvlText w:val="▪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669588">
      <w:start w:val="1"/>
      <w:numFmt w:val="bullet"/>
      <w:lvlText w:val="·"/>
      <w:lvlJc w:val="left"/>
      <w:pPr>
        <w:ind w:left="560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5ED9F6">
      <w:start w:val="1"/>
      <w:numFmt w:val="bullet"/>
      <w:lvlText w:val="o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E6FD8">
      <w:start w:val="1"/>
      <w:numFmt w:val="bullet"/>
      <w:lvlText w:val="▪"/>
      <w:lvlJc w:val="left"/>
      <w:pPr>
        <w:ind w:left="70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D2711D"/>
    <w:multiLevelType w:val="hybridMultilevel"/>
    <w:tmpl w:val="000ACC6A"/>
    <w:lvl w:ilvl="0" w:tplc="8F2ADE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200BF"/>
    <w:multiLevelType w:val="hybridMultilevel"/>
    <w:tmpl w:val="A98C01C2"/>
    <w:lvl w:ilvl="0" w:tplc="8A2ADF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53B1"/>
    <w:multiLevelType w:val="multilevel"/>
    <w:tmpl w:val="0D5E35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B1CD1"/>
    <w:multiLevelType w:val="hybridMultilevel"/>
    <w:tmpl w:val="0936B5FA"/>
    <w:styleLink w:val="Zaimportowanystyl4"/>
    <w:lvl w:ilvl="0" w:tplc="AEDEF2B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45C8C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4152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00BA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76410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6D76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EEAD24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E3E">
      <w:start w:val="1"/>
      <w:numFmt w:val="bullet"/>
      <w:lvlText w:val="o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34AB76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004FAE"/>
    <w:multiLevelType w:val="hybridMultilevel"/>
    <w:tmpl w:val="234C776A"/>
    <w:styleLink w:val="Zaimportowanystyl10"/>
    <w:lvl w:ilvl="0" w:tplc="A11C51B8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EE1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5E8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8CF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AAA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C29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A36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4C83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4E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4C6722"/>
    <w:multiLevelType w:val="hybridMultilevel"/>
    <w:tmpl w:val="7DD2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27C18"/>
    <w:multiLevelType w:val="hybridMultilevel"/>
    <w:tmpl w:val="F612B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48C29"/>
    <w:multiLevelType w:val="hybridMultilevel"/>
    <w:tmpl w:val="B13A9BB6"/>
    <w:styleLink w:val="Zaimportowanystyl13"/>
    <w:lvl w:ilvl="0" w:tplc="25E08B8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9654F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44D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0B8D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6E36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672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90626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420CD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51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E57F92"/>
    <w:multiLevelType w:val="hybridMultilevel"/>
    <w:tmpl w:val="911ECD80"/>
    <w:styleLink w:val="Zaimportowanystyl7"/>
    <w:lvl w:ilvl="0" w:tplc="4FFE13C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ECF64C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FEA91C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46A0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88F42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413E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70A2A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6B8CA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28E9E4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409571"/>
    <w:multiLevelType w:val="hybridMultilevel"/>
    <w:tmpl w:val="7EB68884"/>
    <w:styleLink w:val="Zaimportowanystyl110"/>
    <w:lvl w:ilvl="0" w:tplc="C02E4A6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1802EE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996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3C58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291E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326AE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C4256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3012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AE3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006E4"/>
    <w:multiLevelType w:val="multilevel"/>
    <w:tmpl w:val="F94A4FB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 w:val="0"/>
      </w:rPr>
    </w:lvl>
    <w:lvl w:ilvl="3">
      <w:start w:val="5"/>
      <w:numFmt w:val="decimal"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 w:val="0"/>
      </w:rPr>
    </w:lvl>
  </w:abstractNum>
  <w:abstractNum w:abstractNumId="16" w15:restartNumberingAfterBreak="0">
    <w:nsid w:val="2CF45614"/>
    <w:multiLevelType w:val="multilevel"/>
    <w:tmpl w:val="110C68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0662A8D"/>
    <w:multiLevelType w:val="hybridMultilevel"/>
    <w:tmpl w:val="4836C2EA"/>
    <w:styleLink w:val="Zaimportowanystyl12"/>
    <w:lvl w:ilvl="0" w:tplc="FFD64C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8CE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4F254">
      <w:start w:val="1"/>
      <w:numFmt w:val="lowerRoman"/>
      <w:lvlText w:val="%3."/>
      <w:lvlJc w:val="left"/>
      <w:pPr>
        <w:ind w:left="180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EC36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D7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1E">
      <w:start w:val="1"/>
      <w:numFmt w:val="lowerRoman"/>
      <w:lvlText w:val="%6."/>
      <w:lvlJc w:val="left"/>
      <w:pPr>
        <w:ind w:left="39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A28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60EDE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F8722A">
      <w:start w:val="1"/>
      <w:numFmt w:val="lowerRoman"/>
      <w:lvlText w:val="%9."/>
      <w:lvlJc w:val="left"/>
      <w:pPr>
        <w:ind w:left="61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41AF8F"/>
    <w:multiLevelType w:val="hybridMultilevel"/>
    <w:tmpl w:val="00DA1F8A"/>
    <w:styleLink w:val="Zaimportowanystyl23"/>
    <w:lvl w:ilvl="0" w:tplc="51407200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E1EDE">
      <w:start w:val="1"/>
      <w:numFmt w:val="decimal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32BFA0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20A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4BA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CCB74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54C8FA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FAEC66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85E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1A1CFDF"/>
    <w:multiLevelType w:val="hybridMultilevel"/>
    <w:tmpl w:val="DA7EA886"/>
    <w:styleLink w:val="Zaimportowanystyl20"/>
    <w:lvl w:ilvl="0" w:tplc="BEB6D8A4">
      <w:start w:val="1"/>
      <w:numFmt w:val="upperRoman"/>
      <w:lvlText w:val="%1."/>
      <w:lvlJc w:val="left"/>
      <w:pPr>
        <w:ind w:left="426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462D8">
      <w:start w:val="1"/>
      <w:numFmt w:val="lowerLetter"/>
      <w:lvlText w:val="%2."/>
      <w:lvlJc w:val="left"/>
      <w:pPr>
        <w:ind w:left="786" w:hanging="6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E5EE6">
      <w:start w:val="1"/>
      <w:numFmt w:val="lowerRoman"/>
      <w:lvlText w:val="%3."/>
      <w:lvlJc w:val="left"/>
      <w:pPr>
        <w:ind w:left="1506" w:hanging="57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0C520">
      <w:start w:val="1"/>
      <w:numFmt w:val="decimal"/>
      <w:lvlText w:val="%4."/>
      <w:lvlJc w:val="left"/>
      <w:pPr>
        <w:ind w:left="2226" w:hanging="61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69902">
      <w:start w:val="1"/>
      <w:numFmt w:val="lowerLetter"/>
      <w:lvlText w:val="%5."/>
      <w:lvlJc w:val="left"/>
      <w:pPr>
        <w:ind w:left="2946" w:hanging="6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7877C8">
      <w:start w:val="1"/>
      <w:numFmt w:val="lowerRoman"/>
      <w:lvlText w:val="%6."/>
      <w:lvlJc w:val="left"/>
      <w:pPr>
        <w:ind w:left="3666" w:hanging="54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F5AE">
      <w:start w:val="1"/>
      <w:numFmt w:val="decimal"/>
      <w:lvlText w:val="%7."/>
      <w:lvlJc w:val="left"/>
      <w:pPr>
        <w:ind w:left="4386" w:hanging="5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02F26">
      <w:start w:val="1"/>
      <w:numFmt w:val="lowerLetter"/>
      <w:lvlText w:val="%8."/>
      <w:lvlJc w:val="left"/>
      <w:pPr>
        <w:ind w:left="5106" w:hanging="5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E77B0">
      <w:start w:val="1"/>
      <w:numFmt w:val="lowerRoman"/>
      <w:lvlText w:val="%9."/>
      <w:lvlJc w:val="left"/>
      <w:pPr>
        <w:ind w:left="5826" w:hanging="50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A4CAED"/>
    <w:multiLevelType w:val="hybridMultilevel"/>
    <w:tmpl w:val="EF58ACB0"/>
    <w:styleLink w:val="Zaimportowanystyl16"/>
    <w:lvl w:ilvl="0" w:tplc="6D14F95C">
      <w:start w:val="1"/>
      <w:numFmt w:val="bullet"/>
      <w:lvlText w:val="·"/>
      <w:lvlJc w:val="left"/>
      <w:pPr>
        <w:ind w:left="11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C7746">
      <w:start w:val="1"/>
      <w:numFmt w:val="bullet"/>
      <w:lvlText w:val="o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58B6FE">
      <w:start w:val="1"/>
      <w:numFmt w:val="bullet"/>
      <w:lvlText w:val="▪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665F8">
      <w:start w:val="1"/>
      <w:numFmt w:val="bullet"/>
      <w:lvlText w:val="·"/>
      <w:lvlJc w:val="left"/>
      <w:pPr>
        <w:ind w:left="33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70A8">
      <w:start w:val="1"/>
      <w:numFmt w:val="bullet"/>
      <w:lvlText w:val="o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4EAAA2">
      <w:start w:val="1"/>
      <w:numFmt w:val="bullet"/>
      <w:lvlText w:val="▪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A996E">
      <w:start w:val="1"/>
      <w:numFmt w:val="bullet"/>
      <w:lvlText w:val="·"/>
      <w:lvlJc w:val="left"/>
      <w:pPr>
        <w:ind w:left="54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389F72">
      <w:start w:val="1"/>
      <w:numFmt w:val="bullet"/>
      <w:lvlText w:val="o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127B92">
      <w:start w:val="1"/>
      <w:numFmt w:val="bullet"/>
      <w:lvlText w:val="▪"/>
      <w:lvlJc w:val="left"/>
      <w:pPr>
        <w:ind w:left="69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B712B33"/>
    <w:multiLevelType w:val="hybridMultilevel"/>
    <w:tmpl w:val="45EA9E32"/>
    <w:styleLink w:val="Zaimportowanystyl11"/>
    <w:lvl w:ilvl="0" w:tplc="55680D0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23B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E0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EC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B407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168A9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27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F495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C61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B97037"/>
    <w:multiLevelType w:val="hybridMultilevel"/>
    <w:tmpl w:val="57409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57D1D"/>
    <w:multiLevelType w:val="hybridMultilevel"/>
    <w:tmpl w:val="EB4444F4"/>
    <w:styleLink w:val="Zaimportowanystyl2"/>
    <w:lvl w:ilvl="0" w:tplc="940CF422">
      <w:start w:val="1"/>
      <w:numFmt w:val="bullet"/>
      <w:lvlText w:val="-"/>
      <w:lvlJc w:val="left"/>
      <w:pPr>
        <w:tabs>
          <w:tab w:val="num" w:pos="1416"/>
        </w:tabs>
        <w:ind w:left="709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CE818C">
      <w:start w:val="1"/>
      <w:numFmt w:val="bullet"/>
      <w:lvlText w:val="o"/>
      <w:lvlJc w:val="left"/>
      <w:pPr>
        <w:tabs>
          <w:tab w:val="num" w:pos="2136"/>
        </w:tabs>
        <w:ind w:left="1429" w:firstLine="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765B1C">
      <w:start w:val="1"/>
      <w:numFmt w:val="bullet"/>
      <w:lvlText w:val="▪"/>
      <w:lvlJc w:val="left"/>
      <w:pPr>
        <w:tabs>
          <w:tab w:val="num" w:pos="2856"/>
        </w:tabs>
        <w:ind w:left="2149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BCD10E">
      <w:start w:val="1"/>
      <w:numFmt w:val="bullet"/>
      <w:lvlText w:val="·"/>
      <w:lvlJc w:val="left"/>
      <w:pPr>
        <w:tabs>
          <w:tab w:val="num" w:pos="3576"/>
        </w:tabs>
        <w:ind w:left="2869" w:firstLine="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A6F45C">
      <w:start w:val="1"/>
      <w:numFmt w:val="bullet"/>
      <w:lvlText w:val="o"/>
      <w:lvlJc w:val="left"/>
      <w:pPr>
        <w:tabs>
          <w:tab w:val="num" w:pos="4296"/>
        </w:tabs>
        <w:ind w:left="3589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A4A936">
      <w:start w:val="1"/>
      <w:numFmt w:val="bullet"/>
      <w:lvlText w:val="▪"/>
      <w:lvlJc w:val="left"/>
      <w:pPr>
        <w:tabs>
          <w:tab w:val="num" w:pos="5016"/>
        </w:tabs>
        <w:ind w:left="4309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12B62E">
      <w:start w:val="1"/>
      <w:numFmt w:val="bullet"/>
      <w:lvlText w:val="·"/>
      <w:lvlJc w:val="left"/>
      <w:pPr>
        <w:tabs>
          <w:tab w:val="num" w:pos="5736"/>
        </w:tabs>
        <w:ind w:left="5029" w:firstLine="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6EC9E">
      <w:start w:val="1"/>
      <w:numFmt w:val="bullet"/>
      <w:lvlText w:val="o"/>
      <w:lvlJc w:val="left"/>
      <w:pPr>
        <w:tabs>
          <w:tab w:val="num" w:pos="6456"/>
        </w:tabs>
        <w:ind w:left="5749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7A828A">
      <w:start w:val="1"/>
      <w:numFmt w:val="bullet"/>
      <w:lvlText w:val="▪"/>
      <w:lvlJc w:val="left"/>
      <w:pPr>
        <w:tabs>
          <w:tab w:val="num" w:pos="7176"/>
        </w:tabs>
        <w:ind w:left="6469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14707DE"/>
    <w:multiLevelType w:val="hybridMultilevel"/>
    <w:tmpl w:val="E786C4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31B9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BA185F"/>
    <w:multiLevelType w:val="hybridMultilevel"/>
    <w:tmpl w:val="756E5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9258B"/>
    <w:multiLevelType w:val="hybridMultilevel"/>
    <w:tmpl w:val="0234EA4E"/>
    <w:lvl w:ilvl="0" w:tplc="D80E4498">
      <w:numFmt w:val="bullet"/>
      <w:lvlText w:val="-"/>
      <w:lvlJc w:val="left"/>
      <w:pPr>
        <w:ind w:left="760" w:hanging="360"/>
      </w:pPr>
      <w:rPr>
        <w:rFonts w:ascii="Verdana" w:eastAsia="Arial Unicode MS" w:hAnsi="Verdana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46767298"/>
    <w:multiLevelType w:val="hybridMultilevel"/>
    <w:tmpl w:val="062AF0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693CEA"/>
    <w:multiLevelType w:val="hybridMultilevel"/>
    <w:tmpl w:val="55F04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D7419"/>
    <w:multiLevelType w:val="multilevel"/>
    <w:tmpl w:val="88B60F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C40266"/>
    <w:multiLevelType w:val="hybridMultilevel"/>
    <w:tmpl w:val="3E302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58498"/>
    <w:multiLevelType w:val="hybridMultilevel"/>
    <w:tmpl w:val="A9C2EE78"/>
    <w:styleLink w:val="Zaimportowanystyl24"/>
    <w:lvl w:ilvl="0" w:tplc="3B7687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90406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1215AE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034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10AB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2AAC90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0049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504E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D4F2A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E42B0BF"/>
    <w:multiLevelType w:val="hybridMultilevel"/>
    <w:tmpl w:val="EE96A92A"/>
    <w:styleLink w:val="Zaimportowanystyl14"/>
    <w:lvl w:ilvl="0" w:tplc="4FE6C4BA">
      <w:start w:val="1"/>
      <w:numFmt w:val="bullet"/>
      <w:lvlText w:val="−"/>
      <w:lvlJc w:val="left"/>
      <w:pPr>
        <w:tabs>
          <w:tab w:val="left" w:pos="6897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604E90">
      <w:start w:val="1"/>
      <w:numFmt w:val="bullet"/>
      <w:lvlText w:val="−"/>
      <w:lvlJc w:val="left"/>
      <w:pPr>
        <w:tabs>
          <w:tab w:val="left" w:pos="6897"/>
        </w:tabs>
        <w:ind w:left="99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6848C">
      <w:start w:val="1"/>
      <w:numFmt w:val="bullet"/>
      <w:lvlText w:val="-"/>
      <w:lvlJc w:val="left"/>
      <w:pPr>
        <w:tabs>
          <w:tab w:val="left" w:pos="6897"/>
        </w:tabs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22F714">
      <w:start w:val="1"/>
      <w:numFmt w:val="bullet"/>
      <w:lvlText w:val="-"/>
      <w:lvlJc w:val="left"/>
      <w:pPr>
        <w:tabs>
          <w:tab w:val="left" w:pos="6897"/>
        </w:tabs>
        <w:ind w:left="2127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70AB54">
      <w:start w:val="1"/>
      <w:numFmt w:val="bullet"/>
      <w:lvlText w:val="-"/>
      <w:lvlJc w:val="left"/>
      <w:pPr>
        <w:tabs>
          <w:tab w:val="left" w:pos="6897"/>
        </w:tabs>
        <w:ind w:left="2694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C05574">
      <w:start w:val="1"/>
      <w:numFmt w:val="bullet"/>
      <w:lvlText w:val="-"/>
      <w:lvlJc w:val="left"/>
      <w:pPr>
        <w:tabs>
          <w:tab w:val="left" w:pos="6897"/>
        </w:tabs>
        <w:ind w:left="3261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82412">
      <w:start w:val="1"/>
      <w:numFmt w:val="bullet"/>
      <w:lvlText w:val="-"/>
      <w:lvlJc w:val="left"/>
      <w:pPr>
        <w:tabs>
          <w:tab w:val="left" w:pos="6897"/>
        </w:tabs>
        <w:ind w:left="3828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85B14">
      <w:start w:val="1"/>
      <w:numFmt w:val="bullet"/>
      <w:lvlText w:val="-"/>
      <w:lvlJc w:val="left"/>
      <w:pPr>
        <w:tabs>
          <w:tab w:val="left" w:pos="6897"/>
        </w:tabs>
        <w:ind w:left="4395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DAB692">
      <w:start w:val="1"/>
      <w:numFmt w:val="bullet"/>
      <w:lvlText w:val="-"/>
      <w:lvlJc w:val="left"/>
      <w:pPr>
        <w:tabs>
          <w:tab w:val="left" w:pos="6897"/>
        </w:tabs>
        <w:ind w:left="4962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04A238C"/>
    <w:multiLevelType w:val="hybridMultilevel"/>
    <w:tmpl w:val="6CA0D464"/>
    <w:styleLink w:val="Zaimportowanystyl1"/>
    <w:lvl w:ilvl="0" w:tplc="B7421336">
      <w:start w:val="1"/>
      <w:numFmt w:val="upperRoman"/>
      <w:lvlText w:val="%1."/>
      <w:lvlJc w:val="left"/>
      <w:pPr>
        <w:ind w:left="720" w:hanging="4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E4A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3808B8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7431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C49A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C8F01E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80842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CEF8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BA065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4C12544"/>
    <w:multiLevelType w:val="hybridMultilevel"/>
    <w:tmpl w:val="FDF8B856"/>
    <w:styleLink w:val="Zaimportowanystyl8"/>
    <w:lvl w:ilvl="0" w:tplc="6B1A3C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831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D03EA6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1CB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D45A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6D972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C05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F8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28CFC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E89FB7"/>
    <w:multiLevelType w:val="hybridMultilevel"/>
    <w:tmpl w:val="C5085016"/>
    <w:styleLink w:val="Zaimportowanystyl17"/>
    <w:lvl w:ilvl="0" w:tplc="BEC0726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EE920">
      <w:start w:val="1"/>
      <w:numFmt w:val="lowerLetter"/>
      <w:lvlText w:val="%2."/>
      <w:lvlJc w:val="left"/>
      <w:pPr>
        <w:ind w:left="9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5CCF9A">
      <w:start w:val="1"/>
      <w:numFmt w:val="lowerRoman"/>
      <w:lvlText w:val="%3."/>
      <w:lvlJc w:val="left"/>
      <w:pPr>
        <w:ind w:left="165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261A">
      <w:start w:val="1"/>
      <w:numFmt w:val="decimal"/>
      <w:lvlText w:val="%4."/>
      <w:lvlJc w:val="left"/>
      <w:pPr>
        <w:ind w:left="23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103954">
      <w:start w:val="1"/>
      <w:numFmt w:val="lowerLetter"/>
      <w:lvlText w:val="%5."/>
      <w:lvlJc w:val="left"/>
      <w:pPr>
        <w:ind w:left="30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A0C5A0">
      <w:start w:val="1"/>
      <w:numFmt w:val="lowerRoman"/>
      <w:lvlText w:val="%6."/>
      <w:lvlJc w:val="left"/>
      <w:pPr>
        <w:ind w:left="381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F8ADBE">
      <w:start w:val="1"/>
      <w:numFmt w:val="decimal"/>
      <w:lvlText w:val="%7."/>
      <w:lvlJc w:val="left"/>
      <w:pPr>
        <w:ind w:left="45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02328">
      <w:start w:val="1"/>
      <w:numFmt w:val="lowerLetter"/>
      <w:lvlText w:val="%8."/>
      <w:lvlJc w:val="left"/>
      <w:pPr>
        <w:ind w:left="52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80EF6">
      <w:start w:val="1"/>
      <w:numFmt w:val="lowerRoman"/>
      <w:lvlText w:val="%9."/>
      <w:lvlJc w:val="left"/>
      <w:pPr>
        <w:ind w:left="5978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15F46BD"/>
    <w:multiLevelType w:val="hybridMultilevel"/>
    <w:tmpl w:val="A4248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830AC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6D002D3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450E7"/>
    <w:multiLevelType w:val="hybridMultilevel"/>
    <w:tmpl w:val="D184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86F35"/>
    <w:multiLevelType w:val="hybridMultilevel"/>
    <w:tmpl w:val="66E27EA8"/>
    <w:styleLink w:val="Zaimportowanystyl3"/>
    <w:lvl w:ilvl="0" w:tplc="83E69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C8B8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8D0A2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6A3E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6E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26FF36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9265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C52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B2D0C2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6854622"/>
    <w:multiLevelType w:val="hybridMultilevel"/>
    <w:tmpl w:val="A46C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E54E5"/>
    <w:multiLevelType w:val="multilevel"/>
    <w:tmpl w:val="61D6AC0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3DBDAC"/>
    <w:multiLevelType w:val="hybridMultilevel"/>
    <w:tmpl w:val="A4200BB6"/>
    <w:styleLink w:val="Zaimportowanystyl22"/>
    <w:lvl w:ilvl="0" w:tplc="A1084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C5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D2C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E33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8AB3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C79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CD7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624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61C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9B8F7C0"/>
    <w:multiLevelType w:val="hybridMultilevel"/>
    <w:tmpl w:val="36746F54"/>
    <w:styleLink w:val="Zaimportowanystyl19"/>
    <w:lvl w:ilvl="0" w:tplc="7720703E">
      <w:start w:val="1"/>
      <w:numFmt w:val="bullet"/>
      <w:lvlText w:val="-"/>
      <w:lvlJc w:val="left"/>
      <w:pPr>
        <w:tabs>
          <w:tab w:val="left" w:pos="6897"/>
        </w:tabs>
        <w:ind w:left="15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26FF64">
      <w:start w:val="1"/>
      <w:numFmt w:val="bullet"/>
      <w:lvlText w:val="o"/>
      <w:lvlJc w:val="left"/>
      <w:pPr>
        <w:tabs>
          <w:tab w:val="left" w:pos="6897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6A19A">
      <w:start w:val="1"/>
      <w:numFmt w:val="bullet"/>
      <w:lvlText w:val="▪"/>
      <w:lvlJc w:val="left"/>
      <w:pPr>
        <w:tabs>
          <w:tab w:val="left" w:pos="6897"/>
        </w:tabs>
        <w:ind w:left="3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347238">
      <w:start w:val="1"/>
      <w:numFmt w:val="bullet"/>
      <w:lvlText w:val="·"/>
      <w:lvlJc w:val="left"/>
      <w:pPr>
        <w:tabs>
          <w:tab w:val="left" w:pos="6897"/>
        </w:tabs>
        <w:ind w:left="3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241950">
      <w:start w:val="1"/>
      <w:numFmt w:val="bullet"/>
      <w:lvlText w:val="o"/>
      <w:lvlJc w:val="left"/>
      <w:pPr>
        <w:tabs>
          <w:tab w:val="left" w:pos="6897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C6324A">
      <w:start w:val="1"/>
      <w:numFmt w:val="bullet"/>
      <w:lvlText w:val="▪"/>
      <w:lvlJc w:val="left"/>
      <w:pPr>
        <w:tabs>
          <w:tab w:val="left" w:pos="6897"/>
        </w:tabs>
        <w:ind w:left="5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523770">
      <w:start w:val="1"/>
      <w:numFmt w:val="bullet"/>
      <w:lvlText w:val="·"/>
      <w:lvlJc w:val="left"/>
      <w:pPr>
        <w:tabs>
          <w:tab w:val="left" w:pos="6897"/>
        </w:tabs>
        <w:ind w:left="5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4058C">
      <w:start w:val="1"/>
      <w:numFmt w:val="bullet"/>
      <w:lvlText w:val="o"/>
      <w:lvlJc w:val="left"/>
      <w:pPr>
        <w:tabs>
          <w:tab w:val="left" w:pos="6897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42475C">
      <w:start w:val="1"/>
      <w:numFmt w:val="bullet"/>
      <w:lvlText w:val="▪"/>
      <w:lvlJc w:val="left"/>
      <w:pPr>
        <w:tabs>
          <w:tab w:val="left" w:pos="6897"/>
        </w:tabs>
        <w:ind w:left="7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C4C636B"/>
    <w:multiLevelType w:val="hybridMultilevel"/>
    <w:tmpl w:val="98AEF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99627"/>
    <w:multiLevelType w:val="hybridMultilevel"/>
    <w:tmpl w:val="C9B26EE6"/>
    <w:styleLink w:val="Zaimportowanystyl15"/>
    <w:lvl w:ilvl="0" w:tplc="04FED7B2">
      <w:start w:val="1"/>
      <w:numFmt w:val="decimal"/>
      <w:lvlText w:val="%1.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3020B4A">
      <w:start w:val="1"/>
      <w:numFmt w:val="lowerLetter"/>
      <w:lvlText w:val="%2.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64EBDC6">
      <w:start w:val="1"/>
      <w:numFmt w:val="lowerRoman"/>
      <w:lvlText w:val="%3."/>
      <w:lvlJc w:val="left"/>
      <w:pPr>
        <w:ind w:left="18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16A2FF2">
      <w:start w:val="1"/>
      <w:numFmt w:val="decimal"/>
      <w:lvlText w:val="%4.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CEA4426">
      <w:start w:val="1"/>
      <w:numFmt w:val="lowerLetter"/>
      <w:lvlText w:val="%5.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020D140">
      <w:start w:val="1"/>
      <w:numFmt w:val="lowerRoman"/>
      <w:lvlText w:val="%6."/>
      <w:lvlJc w:val="left"/>
      <w:pPr>
        <w:ind w:left="3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43A6DCC">
      <w:start w:val="1"/>
      <w:numFmt w:val="decimal"/>
      <w:lvlText w:val="%7.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E4BD40">
      <w:start w:val="1"/>
      <w:numFmt w:val="lowerLetter"/>
      <w:lvlText w:val="%8.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207064">
      <w:start w:val="1"/>
      <w:numFmt w:val="lowerRoman"/>
      <w:lvlText w:val="%9."/>
      <w:lvlJc w:val="left"/>
      <w:pPr>
        <w:ind w:left="61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6" w15:restartNumberingAfterBreak="0">
    <w:nsid w:val="6EC131ED"/>
    <w:multiLevelType w:val="hybridMultilevel"/>
    <w:tmpl w:val="69E288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CA35C0"/>
    <w:multiLevelType w:val="hybridMultilevel"/>
    <w:tmpl w:val="8B68BD2E"/>
    <w:styleLink w:val="Zaimportowanystyl6"/>
    <w:lvl w:ilvl="0" w:tplc="431CD742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A3456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19AE">
      <w:start w:val="1"/>
      <w:numFmt w:val="lowerRoman"/>
      <w:lvlText w:val="%3."/>
      <w:lvlJc w:val="left"/>
      <w:pPr>
        <w:ind w:left="286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C53EE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6C5088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563706">
      <w:start w:val="1"/>
      <w:numFmt w:val="lowerRoman"/>
      <w:lvlText w:val="%6."/>
      <w:lvlJc w:val="left"/>
      <w:pPr>
        <w:ind w:left="502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5895BA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CED56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20018">
      <w:start w:val="1"/>
      <w:numFmt w:val="lowerRoman"/>
      <w:lvlText w:val="%9."/>
      <w:lvlJc w:val="left"/>
      <w:pPr>
        <w:ind w:left="7189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411330"/>
    <w:multiLevelType w:val="hybridMultilevel"/>
    <w:tmpl w:val="0CA0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17203"/>
    <w:multiLevelType w:val="hybridMultilevel"/>
    <w:tmpl w:val="63BC7E76"/>
    <w:lvl w:ilvl="0" w:tplc="0415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 w15:restartNumberingAfterBreak="0">
    <w:nsid w:val="7BBDD5ED"/>
    <w:multiLevelType w:val="hybridMultilevel"/>
    <w:tmpl w:val="BB2AC88C"/>
    <w:styleLink w:val="Zaimportowanystyl21"/>
    <w:lvl w:ilvl="0" w:tplc="2E0015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F7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41D3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C80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20F6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82C2A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1879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A73A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E9A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9291516">
    <w:abstractNumId w:val="34"/>
  </w:num>
  <w:num w:numId="2" w16cid:durableId="2117290264">
    <w:abstractNumId w:val="23"/>
  </w:num>
  <w:num w:numId="3" w16cid:durableId="1762725780">
    <w:abstractNumId w:val="39"/>
  </w:num>
  <w:num w:numId="4" w16cid:durableId="1349025307">
    <w:abstractNumId w:val="8"/>
  </w:num>
  <w:num w:numId="5" w16cid:durableId="1912696892">
    <w:abstractNumId w:val="1"/>
  </w:num>
  <w:num w:numId="6" w16cid:durableId="244270516">
    <w:abstractNumId w:val="47"/>
  </w:num>
  <w:num w:numId="7" w16cid:durableId="664940848">
    <w:abstractNumId w:val="13"/>
  </w:num>
  <w:num w:numId="8" w16cid:durableId="1103720801">
    <w:abstractNumId w:val="35"/>
  </w:num>
  <w:num w:numId="9" w16cid:durableId="921253740">
    <w:abstractNumId w:val="3"/>
  </w:num>
  <w:num w:numId="10" w16cid:durableId="95223882">
    <w:abstractNumId w:val="21"/>
  </w:num>
  <w:num w:numId="11" w16cid:durableId="638386468">
    <w:abstractNumId w:val="9"/>
  </w:num>
  <w:num w:numId="12" w16cid:durableId="1277367834">
    <w:abstractNumId w:val="14"/>
  </w:num>
  <w:num w:numId="13" w16cid:durableId="1198004137">
    <w:abstractNumId w:val="17"/>
  </w:num>
  <w:num w:numId="14" w16cid:durableId="1001661141">
    <w:abstractNumId w:val="12"/>
  </w:num>
  <w:num w:numId="15" w16cid:durableId="1390231804">
    <w:abstractNumId w:val="33"/>
  </w:num>
  <w:num w:numId="16" w16cid:durableId="1924020928">
    <w:abstractNumId w:val="45"/>
  </w:num>
  <w:num w:numId="17" w16cid:durableId="1239561312">
    <w:abstractNumId w:val="20"/>
  </w:num>
  <w:num w:numId="18" w16cid:durableId="1654140845">
    <w:abstractNumId w:val="36"/>
  </w:num>
  <w:num w:numId="19" w16cid:durableId="1695377870">
    <w:abstractNumId w:val="4"/>
  </w:num>
  <w:num w:numId="20" w16cid:durableId="1795445044">
    <w:abstractNumId w:val="43"/>
  </w:num>
  <w:num w:numId="21" w16cid:durableId="259602110">
    <w:abstractNumId w:val="19"/>
  </w:num>
  <w:num w:numId="22" w16cid:durableId="403837312">
    <w:abstractNumId w:val="50"/>
  </w:num>
  <w:num w:numId="23" w16cid:durableId="1145897617">
    <w:abstractNumId w:val="42"/>
  </w:num>
  <w:num w:numId="24" w16cid:durableId="1469781602">
    <w:abstractNumId w:val="18"/>
  </w:num>
  <w:num w:numId="25" w16cid:durableId="253438854">
    <w:abstractNumId w:val="32"/>
  </w:num>
  <w:num w:numId="26" w16cid:durableId="608969643">
    <w:abstractNumId w:val="48"/>
  </w:num>
  <w:num w:numId="27" w16cid:durableId="1826429012">
    <w:abstractNumId w:val="0"/>
  </w:num>
  <w:num w:numId="28" w16cid:durableId="335037038">
    <w:abstractNumId w:val="28"/>
  </w:num>
  <w:num w:numId="29" w16cid:durableId="2140682753">
    <w:abstractNumId w:val="49"/>
  </w:num>
  <w:num w:numId="30" w16cid:durableId="1301378507">
    <w:abstractNumId w:val="29"/>
  </w:num>
  <w:num w:numId="31" w16cid:durableId="574970814">
    <w:abstractNumId w:val="24"/>
  </w:num>
  <w:num w:numId="32" w16cid:durableId="1480154266">
    <w:abstractNumId w:val="30"/>
  </w:num>
  <w:num w:numId="33" w16cid:durableId="1487548775">
    <w:abstractNumId w:val="7"/>
  </w:num>
  <w:num w:numId="34" w16cid:durableId="929585065">
    <w:abstractNumId w:val="15"/>
  </w:num>
  <w:num w:numId="35" w16cid:durableId="564920790">
    <w:abstractNumId w:val="5"/>
  </w:num>
  <w:num w:numId="36" w16cid:durableId="40861618">
    <w:abstractNumId w:val="46"/>
  </w:num>
  <w:num w:numId="37" w16cid:durableId="1951739783">
    <w:abstractNumId w:val="37"/>
  </w:num>
  <w:num w:numId="38" w16cid:durableId="295993084">
    <w:abstractNumId w:val="16"/>
  </w:num>
  <w:num w:numId="39" w16cid:durableId="403261890">
    <w:abstractNumId w:val="41"/>
  </w:num>
  <w:num w:numId="40" w16cid:durableId="1259411489">
    <w:abstractNumId w:val="38"/>
  </w:num>
  <w:num w:numId="41" w16cid:durableId="1970040773">
    <w:abstractNumId w:val="10"/>
  </w:num>
  <w:num w:numId="42" w16cid:durableId="1777745395">
    <w:abstractNumId w:val="31"/>
  </w:num>
  <w:num w:numId="43" w16cid:durableId="1526867370">
    <w:abstractNumId w:val="11"/>
  </w:num>
  <w:num w:numId="44" w16cid:durableId="1781949311">
    <w:abstractNumId w:val="26"/>
  </w:num>
  <w:num w:numId="45" w16cid:durableId="597374860">
    <w:abstractNumId w:val="22"/>
  </w:num>
  <w:num w:numId="46" w16cid:durableId="1280339844">
    <w:abstractNumId w:val="40"/>
  </w:num>
  <w:num w:numId="47" w16cid:durableId="329142753">
    <w:abstractNumId w:val="44"/>
  </w:num>
  <w:num w:numId="48" w16cid:durableId="12852866">
    <w:abstractNumId w:val="6"/>
  </w:num>
  <w:num w:numId="49" w16cid:durableId="1790589428">
    <w:abstractNumId w:val="2"/>
  </w:num>
  <w:num w:numId="50" w16cid:durableId="151679736">
    <w:abstractNumId w:val="27"/>
  </w:num>
  <w:num w:numId="51" w16cid:durableId="1650551221">
    <w:abstractNumId w:val="2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B92D37"/>
    <w:rsid w:val="000014F9"/>
    <w:rsid w:val="00001748"/>
    <w:rsid w:val="000042E3"/>
    <w:rsid w:val="000079C5"/>
    <w:rsid w:val="00014042"/>
    <w:rsid w:val="00017ED8"/>
    <w:rsid w:val="0002591B"/>
    <w:rsid w:val="000266F9"/>
    <w:rsid w:val="00033E8D"/>
    <w:rsid w:val="00034189"/>
    <w:rsid w:val="00034B94"/>
    <w:rsid w:val="00036091"/>
    <w:rsid w:val="0003732C"/>
    <w:rsid w:val="00037D0E"/>
    <w:rsid w:val="000449D6"/>
    <w:rsid w:val="00047B9C"/>
    <w:rsid w:val="000500F1"/>
    <w:rsid w:val="0005280A"/>
    <w:rsid w:val="000632E2"/>
    <w:rsid w:val="00063C97"/>
    <w:rsid w:val="00070DA5"/>
    <w:rsid w:val="00072015"/>
    <w:rsid w:val="00074E76"/>
    <w:rsid w:val="00075597"/>
    <w:rsid w:val="00075B81"/>
    <w:rsid w:val="000763FA"/>
    <w:rsid w:val="000804BA"/>
    <w:rsid w:val="00081528"/>
    <w:rsid w:val="0008158D"/>
    <w:rsid w:val="00082A68"/>
    <w:rsid w:val="00084069"/>
    <w:rsid w:val="000865A8"/>
    <w:rsid w:val="00097A68"/>
    <w:rsid w:val="000A258A"/>
    <w:rsid w:val="000A2DDC"/>
    <w:rsid w:val="000A3E80"/>
    <w:rsid w:val="000B5141"/>
    <w:rsid w:val="000C2B24"/>
    <w:rsid w:val="000C4008"/>
    <w:rsid w:val="000D5B48"/>
    <w:rsid w:val="000D60C0"/>
    <w:rsid w:val="000D6803"/>
    <w:rsid w:val="000E2BC4"/>
    <w:rsid w:val="000F4C90"/>
    <w:rsid w:val="000F7A60"/>
    <w:rsid w:val="00101AFE"/>
    <w:rsid w:val="001119D3"/>
    <w:rsid w:val="00117AAA"/>
    <w:rsid w:val="001206E3"/>
    <w:rsid w:val="0012656D"/>
    <w:rsid w:val="001334F1"/>
    <w:rsid w:val="00144A70"/>
    <w:rsid w:val="001514A9"/>
    <w:rsid w:val="00151F07"/>
    <w:rsid w:val="001628A2"/>
    <w:rsid w:val="001647A8"/>
    <w:rsid w:val="0017528D"/>
    <w:rsid w:val="00177FAB"/>
    <w:rsid w:val="001831B3"/>
    <w:rsid w:val="00185130"/>
    <w:rsid w:val="00186F2F"/>
    <w:rsid w:val="00187673"/>
    <w:rsid w:val="00190B08"/>
    <w:rsid w:val="00196F20"/>
    <w:rsid w:val="001A198D"/>
    <w:rsid w:val="001A7153"/>
    <w:rsid w:val="001B1298"/>
    <w:rsid w:val="001B2208"/>
    <w:rsid w:val="001B57A4"/>
    <w:rsid w:val="001B5E2D"/>
    <w:rsid w:val="001C04D2"/>
    <w:rsid w:val="001D4267"/>
    <w:rsid w:val="001D4DFF"/>
    <w:rsid w:val="001D6B7A"/>
    <w:rsid w:val="001E326F"/>
    <w:rsid w:val="001F29D0"/>
    <w:rsid w:val="001F3E62"/>
    <w:rsid w:val="001F62AE"/>
    <w:rsid w:val="002122CF"/>
    <w:rsid w:val="002238A1"/>
    <w:rsid w:val="0023306E"/>
    <w:rsid w:val="00233C0B"/>
    <w:rsid w:val="002365CE"/>
    <w:rsid w:val="00237318"/>
    <w:rsid w:val="002501AD"/>
    <w:rsid w:val="00251492"/>
    <w:rsid w:val="00251565"/>
    <w:rsid w:val="00251DD4"/>
    <w:rsid w:val="00251E1D"/>
    <w:rsid w:val="00252CE3"/>
    <w:rsid w:val="002539CF"/>
    <w:rsid w:val="00255300"/>
    <w:rsid w:val="00255A1D"/>
    <w:rsid w:val="0026454B"/>
    <w:rsid w:val="00265E94"/>
    <w:rsid w:val="0026605E"/>
    <w:rsid w:val="0027228D"/>
    <w:rsid w:val="00273782"/>
    <w:rsid w:val="00276D25"/>
    <w:rsid w:val="0027739D"/>
    <w:rsid w:val="0028111D"/>
    <w:rsid w:val="00286CD2"/>
    <w:rsid w:val="002A00D3"/>
    <w:rsid w:val="002A0F1F"/>
    <w:rsid w:val="002A26B9"/>
    <w:rsid w:val="002A3C49"/>
    <w:rsid w:val="002A45A4"/>
    <w:rsid w:val="002A7833"/>
    <w:rsid w:val="002B3F71"/>
    <w:rsid w:val="002B450F"/>
    <w:rsid w:val="002C04CB"/>
    <w:rsid w:val="002D1869"/>
    <w:rsid w:val="002D3D0F"/>
    <w:rsid w:val="002D690A"/>
    <w:rsid w:val="002E161A"/>
    <w:rsid w:val="002E6A72"/>
    <w:rsid w:val="002F5DBC"/>
    <w:rsid w:val="00300EE4"/>
    <w:rsid w:val="00301278"/>
    <w:rsid w:val="00313524"/>
    <w:rsid w:val="003139B0"/>
    <w:rsid w:val="00314692"/>
    <w:rsid w:val="003238A6"/>
    <w:rsid w:val="003252A3"/>
    <w:rsid w:val="00325322"/>
    <w:rsid w:val="00326E10"/>
    <w:rsid w:val="00327857"/>
    <w:rsid w:val="00331546"/>
    <w:rsid w:val="00333FC5"/>
    <w:rsid w:val="00341186"/>
    <w:rsid w:val="00341F89"/>
    <w:rsid w:val="003422CC"/>
    <w:rsid w:val="003554C4"/>
    <w:rsid w:val="0036592F"/>
    <w:rsid w:val="00367747"/>
    <w:rsid w:val="00367BEE"/>
    <w:rsid w:val="00375643"/>
    <w:rsid w:val="003758C1"/>
    <w:rsid w:val="003809AB"/>
    <w:rsid w:val="00381D8E"/>
    <w:rsid w:val="003918F2"/>
    <w:rsid w:val="00396DE9"/>
    <w:rsid w:val="003A363C"/>
    <w:rsid w:val="003A3A35"/>
    <w:rsid w:val="003B2649"/>
    <w:rsid w:val="003C0248"/>
    <w:rsid w:val="003C08DF"/>
    <w:rsid w:val="003C7AB4"/>
    <w:rsid w:val="003D226B"/>
    <w:rsid w:val="003D43FE"/>
    <w:rsid w:val="003E2A61"/>
    <w:rsid w:val="003E4F0C"/>
    <w:rsid w:val="003E7576"/>
    <w:rsid w:val="003F04BE"/>
    <w:rsid w:val="003F4930"/>
    <w:rsid w:val="003F4B58"/>
    <w:rsid w:val="003F7ECC"/>
    <w:rsid w:val="00400C42"/>
    <w:rsid w:val="004042A5"/>
    <w:rsid w:val="004042E7"/>
    <w:rsid w:val="00415F6C"/>
    <w:rsid w:val="00416070"/>
    <w:rsid w:val="00421C9F"/>
    <w:rsid w:val="00422E15"/>
    <w:rsid w:val="00437AD6"/>
    <w:rsid w:val="00441922"/>
    <w:rsid w:val="004451D0"/>
    <w:rsid w:val="004511F1"/>
    <w:rsid w:val="0045413D"/>
    <w:rsid w:val="00456FFA"/>
    <w:rsid w:val="00464C30"/>
    <w:rsid w:val="004704D0"/>
    <w:rsid w:val="004720A6"/>
    <w:rsid w:val="00476064"/>
    <w:rsid w:val="00480D52"/>
    <w:rsid w:val="004819C3"/>
    <w:rsid w:val="0048346F"/>
    <w:rsid w:val="00483AA8"/>
    <w:rsid w:val="00485DD1"/>
    <w:rsid w:val="004862A8"/>
    <w:rsid w:val="00487DD4"/>
    <w:rsid w:val="00495D08"/>
    <w:rsid w:val="00496526"/>
    <w:rsid w:val="00497729"/>
    <w:rsid w:val="004A0178"/>
    <w:rsid w:val="004A1343"/>
    <w:rsid w:val="004A7C57"/>
    <w:rsid w:val="004B551C"/>
    <w:rsid w:val="004D2F6E"/>
    <w:rsid w:val="004D3A27"/>
    <w:rsid w:val="004D5011"/>
    <w:rsid w:val="004E2134"/>
    <w:rsid w:val="004E59CD"/>
    <w:rsid w:val="004E7AB7"/>
    <w:rsid w:val="004F287D"/>
    <w:rsid w:val="004F380E"/>
    <w:rsid w:val="00500587"/>
    <w:rsid w:val="00500666"/>
    <w:rsid w:val="00503576"/>
    <w:rsid w:val="005113BE"/>
    <w:rsid w:val="0051279C"/>
    <w:rsid w:val="005142B3"/>
    <w:rsid w:val="00515920"/>
    <w:rsid w:val="00520425"/>
    <w:rsid w:val="00520FCA"/>
    <w:rsid w:val="005267FE"/>
    <w:rsid w:val="00526C91"/>
    <w:rsid w:val="00530EC0"/>
    <w:rsid w:val="00533F3A"/>
    <w:rsid w:val="00540DF1"/>
    <w:rsid w:val="00544494"/>
    <w:rsid w:val="00547684"/>
    <w:rsid w:val="005509A3"/>
    <w:rsid w:val="00551CA5"/>
    <w:rsid w:val="005565A1"/>
    <w:rsid w:val="005605A2"/>
    <w:rsid w:val="00562806"/>
    <w:rsid w:val="005637D6"/>
    <w:rsid w:val="00564DDA"/>
    <w:rsid w:val="00573E67"/>
    <w:rsid w:val="00582D5A"/>
    <w:rsid w:val="00585D6D"/>
    <w:rsid w:val="00586F98"/>
    <w:rsid w:val="005873B5"/>
    <w:rsid w:val="005A0E3A"/>
    <w:rsid w:val="005A2090"/>
    <w:rsid w:val="005A212C"/>
    <w:rsid w:val="005A2294"/>
    <w:rsid w:val="005A24D5"/>
    <w:rsid w:val="005A74F0"/>
    <w:rsid w:val="005B1468"/>
    <w:rsid w:val="005B3AF9"/>
    <w:rsid w:val="005C1FEC"/>
    <w:rsid w:val="005C321D"/>
    <w:rsid w:val="005C566B"/>
    <w:rsid w:val="005D3F07"/>
    <w:rsid w:val="005E057C"/>
    <w:rsid w:val="005E0D08"/>
    <w:rsid w:val="005E43BB"/>
    <w:rsid w:val="005E7B1A"/>
    <w:rsid w:val="005F052C"/>
    <w:rsid w:val="005F0E26"/>
    <w:rsid w:val="005F2E0A"/>
    <w:rsid w:val="005F3553"/>
    <w:rsid w:val="005F4B55"/>
    <w:rsid w:val="00600268"/>
    <w:rsid w:val="00601346"/>
    <w:rsid w:val="00616192"/>
    <w:rsid w:val="006179C7"/>
    <w:rsid w:val="00617CAC"/>
    <w:rsid w:val="006205B7"/>
    <w:rsid w:val="0062096A"/>
    <w:rsid w:val="00621CDC"/>
    <w:rsid w:val="00625302"/>
    <w:rsid w:val="006351E1"/>
    <w:rsid w:val="00644B70"/>
    <w:rsid w:val="00647DA3"/>
    <w:rsid w:val="00655835"/>
    <w:rsid w:val="00657176"/>
    <w:rsid w:val="00661975"/>
    <w:rsid w:val="00664BFF"/>
    <w:rsid w:val="00670D39"/>
    <w:rsid w:val="0067345C"/>
    <w:rsid w:val="00674257"/>
    <w:rsid w:val="00675868"/>
    <w:rsid w:val="00676EAA"/>
    <w:rsid w:val="006811D2"/>
    <w:rsid w:val="00681D94"/>
    <w:rsid w:val="00691BB4"/>
    <w:rsid w:val="006A0E54"/>
    <w:rsid w:val="006A19FF"/>
    <w:rsid w:val="006A4B0D"/>
    <w:rsid w:val="006A4DDB"/>
    <w:rsid w:val="006B010A"/>
    <w:rsid w:val="006B41E1"/>
    <w:rsid w:val="006B5461"/>
    <w:rsid w:val="006B5F67"/>
    <w:rsid w:val="006C1DFE"/>
    <w:rsid w:val="006C3E0F"/>
    <w:rsid w:val="006D4CD0"/>
    <w:rsid w:val="006D5540"/>
    <w:rsid w:val="006D5E85"/>
    <w:rsid w:val="006D793B"/>
    <w:rsid w:val="006E514C"/>
    <w:rsid w:val="006F0493"/>
    <w:rsid w:val="006F168F"/>
    <w:rsid w:val="006F4389"/>
    <w:rsid w:val="006F47D6"/>
    <w:rsid w:val="00715CBB"/>
    <w:rsid w:val="00715EF8"/>
    <w:rsid w:val="00734623"/>
    <w:rsid w:val="00736156"/>
    <w:rsid w:val="0074129E"/>
    <w:rsid w:val="0074494F"/>
    <w:rsid w:val="00747D5D"/>
    <w:rsid w:val="0075060B"/>
    <w:rsid w:val="007545E8"/>
    <w:rsid w:val="0076322A"/>
    <w:rsid w:val="007706F7"/>
    <w:rsid w:val="00775167"/>
    <w:rsid w:val="00781351"/>
    <w:rsid w:val="00782247"/>
    <w:rsid w:val="00783794"/>
    <w:rsid w:val="00783A7B"/>
    <w:rsid w:val="00784264"/>
    <w:rsid w:val="007854C6"/>
    <w:rsid w:val="007869F8"/>
    <w:rsid w:val="00786B65"/>
    <w:rsid w:val="007905C4"/>
    <w:rsid w:val="00790966"/>
    <w:rsid w:val="00793814"/>
    <w:rsid w:val="0079657C"/>
    <w:rsid w:val="007A0A74"/>
    <w:rsid w:val="007A7ADA"/>
    <w:rsid w:val="007B1830"/>
    <w:rsid w:val="007B243A"/>
    <w:rsid w:val="007B2F70"/>
    <w:rsid w:val="007C3223"/>
    <w:rsid w:val="007C6906"/>
    <w:rsid w:val="007C6C17"/>
    <w:rsid w:val="007C6D6A"/>
    <w:rsid w:val="007C7A0D"/>
    <w:rsid w:val="007D0262"/>
    <w:rsid w:val="007D52ED"/>
    <w:rsid w:val="007D6669"/>
    <w:rsid w:val="007E637B"/>
    <w:rsid w:val="007E7C6F"/>
    <w:rsid w:val="007F6E5B"/>
    <w:rsid w:val="00801BA7"/>
    <w:rsid w:val="008057AE"/>
    <w:rsid w:val="00812FBA"/>
    <w:rsid w:val="00814294"/>
    <w:rsid w:val="00820AB7"/>
    <w:rsid w:val="0082678B"/>
    <w:rsid w:val="0082730A"/>
    <w:rsid w:val="00834415"/>
    <w:rsid w:val="00837D27"/>
    <w:rsid w:val="00853C38"/>
    <w:rsid w:val="00860184"/>
    <w:rsid w:val="00865562"/>
    <w:rsid w:val="0086641D"/>
    <w:rsid w:val="00871DF3"/>
    <w:rsid w:val="008733E4"/>
    <w:rsid w:val="00880118"/>
    <w:rsid w:val="00884B70"/>
    <w:rsid w:val="00886C99"/>
    <w:rsid w:val="00890FAA"/>
    <w:rsid w:val="008B13F1"/>
    <w:rsid w:val="008B7AFF"/>
    <w:rsid w:val="008C0D07"/>
    <w:rsid w:val="008D4846"/>
    <w:rsid w:val="008D5AB9"/>
    <w:rsid w:val="008D681D"/>
    <w:rsid w:val="008E084C"/>
    <w:rsid w:val="008E2346"/>
    <w:rsid w:val="008E657D"/>
    <w:rsid w:val="008E6815"/>
    <w:rsid w:val="008F647D"/>
    <w:rsid w:val="009007CB"/>
    <w:rsid w:val="00902F7D"/>
    <w:rsid w:val="00910652"/>
    <w:rsid w:val="009148F8"/>
    <w:rsid w:val="00914DC1"/>
    <w:rsid w:val="00914FD7"/>
    <w:rsid w:val="0092015E"/>
    <w:rsid w:val="0092280E"/>
    <w:rsid w:val="00922A71"/>
    <w:rsid w:val="00924BB8"/>
    <w:rsid w:val="00925CEA"/>
    <w:rsid w:val="00926854"/>
    <w:rsid w:val="00931D73"/>
    <w:rsid w:val="009331CD"/>
    <w:rsid w:val="00942696"/>
    <w:rsid w:val="009438AF"/>
    <w:rsid w:val="00953A78"/>
    <w:rsid w:val="00954B9C"/>
    <w:rsid w:val="009605B3"/>
    <w:rsid w:val="00967D48"/>
    <w:rsid w:val="00970E44"/>
    <w:rsid w:val="00973110"/>
    <w:rsid w:val="00981615"/>
    <w:rsid w:val="009851C1"/>
    <w:rsid w:val="0099023C"/>
    <w:rsid w:val="009B1813"/>
    <w:rsid w:val="009B606C"/>
    <w:rsid w:val="009C194B"/>
    <w:rsid w:val="009C2E31"/>
    <w:rsid w:val="009C4E08"/>
    <w:rsid w:val="009D717E"/>
    <w:rsid w:val="009E5A5A"/>
    <w:rsid w:val="009E726E"/>
    <w:rsid w:val="009F3955"/>
    <w:rsid w:val="009F3E1D"/>
    <w:rsid w:val="009F6340"/>
    <w:rsid w:val="009F7C1B"/>
    <w:rsid w:val="00A01085"/>
    <w:rsid w:val="00A1005C"/>
    <w:rsid w:val="00A12ABC"/>
    <w:rsid w:val="00A4648A"/>
    <w:rsid w:val="00A52CAA"/>
    <w:rsid w:val="00A54FF7"/>
    <w:rsid w:val="00A63DDA"/>
    <w:rsid w:val="00A648AF"/>
    <w:rsid w:val="00A668EC"/>
    <w:rsid w:val="00A76991"/>
    <w:rsid w:val="00A81D7C"/>
    <w:rsid w:val="00A8691D"/>
    <w:rsid w:val="00A870E1"/>
    <w:rsid w:val="00AA2759"/>
    <w:rsid w:val="00AA671E"/>
    <w:rsid w:val="00AA75CA"/>
    <w:rsid w:val="00AB1183"/>
    <w:rsid w:val="00AB12A9"/>
    <w:rsid w:val="00AB40A3"/>
    <w:rsid w:val="00AB5D37"/>
    <w:rsid w:val="00AB7D0A"/>
    <w:rsid w:val="00AC5AAF"/>
    <w:rsid w:val="00AD1AC3"/>
    <w:rsid w:val="00AD56B7"/>
    <w:rsid w:val="00AD5C75"/>
    <w:rsid w:val="00AE7C70"/>
    <w:rsid w:val="00AF4066"/>
    <w:rsid w:val="00AF6145"/>
    <w:rsid w:val="00B02799"/>
    <w:rsid w:val="00B06512"/>
    <w:rsid w:val="00B067B1"/>
    <w:rsid w:val="00B067D3"/>
    <w:rsid w:val="00B15430"/>
    <w:rsid w:val="00B17527"/>
    <w:rsid w:val="00B21469"/>
    <w:rsid w:val="00B215E7"/>
    <w:rsid w:val="00B232CA"/>
    <w:rsid w:val="00B303D5"/>
    <w:rsid w:val="00B42E6F"/>
    <w:rsid w:val="00B46AE0"/>
    <w:rsid w:val="00B50615"/>
    <w:rsid w:val="00B61CB1"/>
    <w:rsid w:val="00B62B48"/>
    <w:rsid w:val="00B64463"/>
    <w:rsid w:val="00B67435"/>
    <w:rsid w:val="00B7419F"/>
    <w:rsid w:val="00B756F4"/>
    <w:rsid w:val="00B775D0"/>
    <w:rsid w:val="00B80F56"/>
    <w:rsid w:val="00B90D69"/>
    <w:rsid w:val="00B92048"/>
    <w:rsid w:val="00B97AD9"/>
    <w:rsid w:val="00BA0DAF"/>
    <w:rsid w:val="00BA1A10"/>
    <w:rsid w:val="00BA3CF2"/>
    <w:rsid w:val="00BA595B"/>
    <w:rsid w:val="00BA5FC8"/>
    <w:rsid w:val="00BA6F62"/>
    <w:rsid w:val="00BA71C8"/>
    <w:rsid w:val="00BB053A"/>
    <w:rsid w:val="00BB1721"/>
    <w:rsid w:val="00BB4930"/>
    <w:rsid w:val="00BB76FB"/>
    <w:rsid w:val="00BC56A9"/>
    <w:rsid w:val="00BC56B2"/>
    <w:rsid w:val="00BC62DF"/>
    <w:rsid w:val="00BD5C0C"/>
    <w:rsid w:val="00BD75F8"/>
    <w:rsid w:val="00BE06D5"/>
    <w:rsid w:val="00BF177D"/>
    <w:rsid w:val="00BF514F"/>
    <w:rsid w:val="00BF5E10"/>
    <w:rsid w:val="00C00CB9"/>
    <w:rsid w:val="00C034C9"/>
    <w:rsid w:val="00C07F46"/>
    <w:rsid w:val="00C108B6"/>
    <w:rsid w:val="00C1250F"/>
    <w:rsid w:val="00C14DFC"/>
    <w:rsid w:val="00C156E6"/>
    <w:rsid w:val="00C16A2B"/>
    <w:rsid w:val="00C23675"/>
    <w:rsid w:val="00C240EF"/>
    <w:rsid w:val="00C27EF8"/>
    <w:rsid w:val="00C31B24"/>
    <w:rsid w:val="00C3362C"/>
    <w:rsid w:val="00C339D8"/>
    <w:rsid w:val="00C3593A"/>
    <w:rsid w:val="00C45AA4"/>
    <w:rsid w:val="00C51C3E"/>
    <w:rsid w:val="00C51C62"/>
    <w:rsid w:val="00C54C46"/>
    <w:rsid w:val="00C63D78"/>
    <w:rsid w:val="00C707FB"/>
    <w:rsid w:val="00C805C3"/>
    <w:rsid w:val="00C913DC"/>
    <w:rsid w:val="00C916C1"/>
    <w:rsid w:val="00C92845"/>
    <w:rsid w:val="00C96C72"/>
    <w:rsid w:val="00CA6D69"/>
    <w:rsid w:val="00CB41C5"/>
    <w:rsid w:val="00CC397A"/>
    <w:rsid w:val="00CC4D41"/>
    <w:rsid w:val="00CD5019"/>
    <w:rsid w:val="00CE1F97"/>
    <w:rsid w:val="00CE4A50"/>
    <w:rsid w:val="00CF4442"/>
    <w:rsid w:val="00CF44E5"/>
    <w:rsid w:val="00CF56BB"/>
    <w:rsid w:val="00CF677E"/>
    <w:rsid w:val="00D02B41"/>
    <w:rsid w:val="00D034DF"/>
    <w:rsid w:val="00D0416F"/>
    <w:rsid w:val="00D12A32"/>
    <w:rsid w:val="00D13C4C"/>
    <w:rsid w:val="00D23957"/>
    <w:rsid w:val="00D265EB"/>
    <w:rsid w:val="00D411E5"/>
    <w:rsid w:val="00D44701"/>
    <w:rsid w:val="00D44946"/>
    <w:rsid w:val="00D461B8"/>
    <w:rsid w:val="00D50B6C"/>
    <w:rsid w:val="00D50BA9"/>
    <w:rsid w:val="00D51040"/>
    <w:rsid w:val="00D512F9"/>
    <w:rsid w:val="00D52664"/>
    <w:rsid w:val="00D54925"/>
    <w:rsid w:val="00D604DD"/>
    <w:rsid w:val="00D60879"/>
    <w:rsid w:val="00D60E07"/>
    <w:rsid w:val="00D629F3"/>
    <w:rsid w:val="00D64108"/>
    <w:rsid w:val="00D754C2"/>
    <w:rsid w:val="00D81153"/>
    <w:rsid w:val="00D918AF"/>
    <w:rsid w:val="00D93C79"/>
    <w:rsid w:val="00D94E33"/>
    <w:rsid w:val="00D95518"/>
    <w:rsid w:val="00DA1864"/>
    <w:rsid w:val="00DA518F"/>
    <w:rsid w:val="00DB53A3"/>
    <w:rsid w:val="00DB7124"/>
    <w:rsid w:val="00DB7433"/>
    <w:rsid w:val="00DC0BB1"/>
    <w:rsid w:val="00DC4208"/>
    <w:rsid w:val="00DC7736"/>
    <w:rsid w:val="00DD2C0D"/>
    <w:rsid w:val="00DD3C00"/>
    <w:rsid w:val="00DD5FDD"/>
    <w:rsid w:val="00DD6642"/>
    <w:rsid w:val="00DE312C"/>
    <w:rsid w:val="00DE6138"/>
    <w:rsid w:val="00DE61D4"/>
    <w:rsid w:val="00DF0BD8"/>
    <w:rsid w:val="00DF3C60"/>
    <w:rsid w:val="00E001F4"/>
    <w:rsid w:val="00E131B1"/>
    <w:rsid w:val="00E15F3F"/>
    <w:rsid w:val="00E168F8"/>
    <w:rsid w:val="00E30515"/>
    <w:rsid w:val="00E34489"/>
    <w:rsid w:val="00E36964"/>
    <w:rsid w:val="00E4079F"/>
    <w:rsid w:val="00E433B6"/>
    <w:rsid w:val="00E44773"/>
    <w:rsid w:val="00E50764"/>
    <w:rsid w:val="00E62A63"/>
    <w:rsid w:val="00E6350C"/>
    <w:rsid w:val="00E645A1"/>
    <w:rsid w:val="00E7198A"/>
    <w:rsid w:val="00E8100D"/>
    <w:rsid w:val="00E833B8"/>
    <w:rsid w:val="00EA51BD"/>
    <w:rsid w:val="00EA64E1"/>
    <w:rsid w:val="00EB11F0"/>
    <w:rsid w:val="00EB2A86"/>
    <w:rsid w:val="00EB7BA9"/>
    <w:rsid w:val="00ED14E9"/>
    <w:rsid w:val="00ED3E79"/>
    <w:rsid w:val="00ED47BD"/>
    <w:rsid w:val="00ED5327"/>
    <w:rsid w:val="00EE1E00"/>
    <w:rsid w:val="00EF0094"/>
    <w:rsid w:val="00EF0680"/>
    <w:rsid w:val="00EF21AA"/>
    <w:rsid w:val="00EF50F0"/>
    <w:rsid w:val="00F033FD"/>
    <w:rsid w:val="00F1049E"/>
    <w:rsid w:val="00F11D2C"/>
    <w:rsid w:val="00F1309E"/>
    <w:rsid w:val="00F3208F"/>
    <w:rsid w:val="00F37815"/>
    <w:rsid w:val="00F465E0"/>
    <w:rsid w:val="00F50A7F"/>
    <w:rsid w:val="00F567A7"/>
    <w:rsid w:val="00F60BC9"/>
    <w:rsid w:val="00F63F30"/>
    <w:rsid w:val="00F65630"/>
    <w:rsid w:val="00F71272"/>
    <w:rsid w:val="00F71785"/>
    <w:rsid w:val="00F73A9F"/>
    <w:rsid w:val="00F80E1C"/>
    <w:rsid w:val="00F8263B"/>
    <w:rsid w:val="00F834AA"/>
    <w:rsid w:val="00F84547"/>
    <w:rsid w:val="00F865E1"/>
    <w:rsid w:val="00F90D91"/>
    <w:rsid w:val="00F9146C"/>
    <w:rsid w:val="00F930B9"/>
    <w:rsid w:val="00F9593C"/>
    <w:rsid w:val="00F97743"/>
    <w:rsid w:val="00FA10A7"/>
    <w:rsid w:val="00FB311F"/>
    <w:rsid w:val="00FB7402"/>
    <w:rsid w:val="00FB7C7A"/>
    <w:rsid w:val="00FC04CF"/>
    <w:rsid w:val="00FC5FCA"/>
    <w:rsid w:val="00FD080A"/>
    <w:rsid w:val="00FD0CD0"/>
    <w:rsid w:val="00FD10CD"/>
    <w:rsid w:val="00FD141C"/>
    <w:rsid w:val="00FD37D2"/>
    <w:rsid w:val="00FD38FA"/>
    <w:rsid w:val="00FD39F2"/>
    <w:rsid w:val="00FE0B77"/>
    <w:rsid w:val="00FE3E39"/>
    <w:rsid w:val="00FE50F3"/>
    <w:rsid w:val="00FE5406"/>
    <w:rsid w:val="00FE5A72"/>
    <w:rsid w:val="00FE7AA7"/>
    <w:rsid w:val="00FF026A"/>
    <w:rsid w:val="00FF31B9"/>
    <w:rsid w:val="00FF4C9B"/>
    <w:rsid w:val="01E94D97"/>
    <w:rsid w:val="02C2B7FA"/>
    <w:rsid w:val="046BB328"/>
    <w:rsid w:val="04AC20B2"/>
    <w:rsid w:val="084A1F47"/>
    <w:rsid w:val="093810CE"/>
    <w:rsid w:val="0AF444F8"/>
    <w:rsid w:val="0EADA436"/>
    <w:rsid w:val="15430009"/>
    <w:rsid w:val="16E113C2"/>
    <w:rsid w:val="19922F24"/>
    <w:rsid w:val="1AD4716F"/>
    <w:rsid w:val="1B859AC9"/>
    <w:rsid w:val="23DB8567"/>
    <w:rsid w:val="24A09DFB"/>
    <w:rsid w:val="25045A4C"/>
    <w:rsid w:val="264C857B"/>
    <w:rsid w:val="2A27F38D"/>
    <w:rsid w:val="2BB92D37"/>
    <w:rsid w:val="2D767D0A"/>
    <w:rsid w:val="2DBB3794"/>
    <w:rsid w:val="2E508E41"/>
    <w:rsid w:val="2FB8D479"/>
    <w:rsid w:val="2FF08FD5"/>
    <w:rsid w:val="31A85DD7"/>
    <w:rsid w:val="33A76B87"/>
    <w:rsid w:val="3645EF14"/>
    <w:rsid w:val="36AA86AD"/>
    <w:rsid w:val="39D0F6E7"/>
    <w:rsid w:val="44930F38"/>
    <w:rsid w:val="46AF74E8"/>
    <w:rsid w:val="4BE36BEC"/>
    <w:rsid w:val="4DDB83E2"/>
    <w:rsid w:val="578E1F6A"/>
    <w:rsid w:val="58B87173"/>
    <w:rsid w:val="58DA0D19"/>
    <w:rsid w:val="5E08A2E5"/>
    <w:rsid w:val="63425727"/>
    <w:rsid w:val="63B22C3A"/>
    <w:rsid w:val="68DC599A"/>
    <w:rsid w:val="696D43D9"/>
    <w:rsid w:val="698B4E24"/>
    <w:rsid w:val="6DDA462A"/>
    <w:rsid w:val="6E4BC831"/>
    <w:rsid w:val="6F4C2CCC"/>
    <w:rsid w:val="73FB3813"/>
    <w:rsid w:val="7E2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F1224"/>
  <w15:docId w15:val="{83B1393F-48F9-461B-B106-FB90BF2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559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8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Normal0">
    <w:name w:val="Normal0"/>
    <w:rPr>
      <w:rFonts w:eastAsia="Times New Roman"/>
      <w:color w:val="000000"/>
      <w:u w:color="00000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link w:val="AkapitzlistZnak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563C1"/>
      <w:sz w:val="20"/>
      <w:szCs w:val="20"/>
      <w:u w:val="single" w:color="0563C1"/>
    </w:r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paragraph" w:styleId="Tekstkomentarza">
    <w:name w:val="annotation text"/>
    <w:link w:val="TekstkomentarzaZnak"/>
    <w:pPr>
      <w:widowControl w:val="0"/>
    </w:pPr>
    <w:rPr>
      <w:rFonts w:cs="Arial Unicode MS"/>
      <w:color w:val="000000"/>
      <w:u w:color="000000"/>
    </w:r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character" w:customStyle="1" w:styleId="Hyperlink1">
    <w:name w:val="Hyperlink.1"/>
    <w:basedOn w:val="cze"/>
    <w:rPr>
      <w:strike/>
      <w:dstrike w:val="0"/>
      <w:outline w:val="0"/>
      <w:color w:val="0563C1"/>
      <w:u w:val="single" w:color="0563C1"/>
    </w:rPr>
  </w:style>
  <w:style w:type="numbering" w:customStyle="1" w:styleId="Zaimportowanystyl11">
    <w:name w:val="Zaimportowany styl 11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0">
    <w:name w:val="Zaimportowany styl 11.0"/>
    <w:pPr>
      <w:numPr>
        <w:numId w:val="12"/>
      </w:numPr>
    </w:pPr>
  </w:style>
  <w:style w:type="character" w:customStyle="1" w:styleId="Hyperlink2">
    <w:name w:val="Hyperlink.2"/>
    <w:basedOn w:val="cze"/>
    <w:rPr>
      <w:rFonts w:ascii="Verdana" w:eastAsia="Verdana" w:hAnsi="Verdana" w:cs="Verdana"/>
      <w:outline w:val="0"/>
      <w:color w:val="0563C1"/>
      <w:u w:val="single" w:color="0563C1"/>
      <w:lang w:val="en-US"/>
    </w:r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numbering" w:customStyle="1" w:styleId="Zaimportowanystyl22">
    <w:name w:val="Zaimportowany styl 22"/>
    <w:pPr>
      <w:numPr>
        <w:numId w:val="23"/>
      </w:numPr>
    </w:p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3">
    <w:name w:val="Zaimportowany styl 23"/>
    <w:pPr>
      <w:numPr>
        <w:numId w:val="24"/>
      </w:numPr>
    </w:pPr>
  </w:style>
  <w:style w:type="numbering" w:customStyle="1" w:styleId="Zaimportowanystyl24">
    <w:name w:val="Zaimportowany styl 24"/>
    <w:pPr>
      <w:numPr>
        <w:numId w:val="25"/>
      </w:numPr>
    </w:pPr>
  </w:style>
  <w:style w:type="character" w:customStyle="1" w:styleId="Hyperlink3">
    <w:name w:val="Hyperlink.3"/>
    <w:basedOn w:val="cze"/>
    <w:rPr>
      <w:rFonts w:ascii="Verdana" w:eastAsia="Verdana" w:hAnsi="Verdana" w:cs="Verdana"/>
      <w:outline w:val="0"/>
      <w:color w:val="0563C1"/>
      <w:u w:val="single" w:color="0563C1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81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79C5"/>
    <w:rPr>
      <w:color w:val="605E5C"/>
      <w:shd w:val="clear" w:color="auto" w:fill="E1DFDD"/>
    </w:rPr>
  </w:style>
  <w:style w:type="paragraph" w:customStyle="1" w:styleId="Tekst1">
    <w:name w:val="Tekst 1"/>
    <w:basedOn w:val="Normalny"/>
    <w:qFormat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eastAsiaTheme="minorHAnsi" w:cstheme="minorBidi"/>
      <w:bdr w:val="none" w:sz="0" w:space="0" w:color="auto"/>
      <w:lang w:val="pl-PL" w:eastAsia="pl-PL"/>
    </w:rPr>
  </w:style>
  <w:style w:type="table" w:styleId="Tabela-Siatka">
    <w:name w:val="Table Grid"/>
    <w:basedOn w:val="Standardowy"/>
    <w:uiPriority w:val="39"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Calibri" w:hAnsi="Arial" w:cs="Arial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FA10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A7"/>
    <w:rPr>
      <w:rFonts w:eastAsia="Times New Roman"/>
      <w:bdr w:val="none" w:sz="0" w:space="0" w:color="auto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9F6340"/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rsid w:val="00075597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411E5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153"/>
    <w:pPr>
      <w:widowControl/>
    </w:pPr>
    <w:rPr>
      <w:rFonts w:cs="Times New Roman"/>
      <w:b/>
      <w:bCs/>
      <w:color w:val="auto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A7153"/>
    <w:rPr>
      <w:rFonts w:cs="Arial Unicode MS"/>
      <w:color w:val="000000"/>
      <w:u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153"/>
    <w:rPr>
      <w:rFonts w:cs="Arial Unicode MS"/>
      <w:b/>
      <w:bCs/>
      <w:color w:val="000000"/>
      <w:u w:color="000000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8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7E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FBAC1896A9641A910CCA7926F8EB1" ma:contentTypeVersion="10" ma:contentTypeDescription="Utwórz nowy dokument." ma:contentTypeScope="" ma:versionID="9262004e6ae436c9818d2fb74cbae039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af41ec629c88b469efb38035ed7ac4bc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76B80-B173-4F3A-8C72-870D86922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8CFCF-AE19-4D54-B973-89C749104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96CA22-3635-443D-ACCE-8804CA30A6C7}"/>
</file>

<file path=customXml/itemProps4.xml><?xml version="1.0" encoding="utf-8"?>
<ds:datastoreItem xmlns:ds="http://schemas.openxmlformats.org/officeDocument/2006/customXml" ds:itemID="{FC487441-28AE-4E39-B14E-EC390DD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Links>
    <vt:vector size="18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https://funduszeue.slaskie.pl/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7209073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https://www.funduszeeuropejskie.gov.pl/strony/o-funduszach/dokumenty/wytyczne-dotyczace-realizacji-zasad-rownosciowych-w-ramach-funduszy-unijnych-na-lata-2021-2027-1/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Cierniak</dc:creator>
  <cp:keywords/>
  <cp:lastModifiedBy>Agnieszka  Glińska</cp:lastModifiedBy>
  <cp:revision>4</cp:revision>
  <cp:lastPrinted>2024-08-28T00:49:00Z</cp:lastPrinted>
  <dcterms:created xsi:type="dcterms:W3CDTF">2025-07-10T08:52:00Z</dcterms:created>
  <dcterms:modified xsi:type="dcterms:W3CDTF">2025-07-17T08:49:00Z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0x010100868FBAC1896A9641A910CCA7926F8EB1</vt:lpwstr>
  </property>
  <property fmtid="{D5CDD505-2E9C-101B-9397-08002B2CF9AE}" pid="3" name="MediaServiceImageTags">
    <vt:lpwstr/>
  </property>
  <property fmtid="{D5CDD505-2E9C-101B-9397-08002B2CF9AE}" pid="4" name="GrammarlyDocumentId">
    <vt:lpwstr>19064d821ddf9fc8a35a82547918a8b480e8d8cb267bc418f9edd7ffc24ff5df</vt:lpwstr>
  </property>
</Properties>
</file>