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ED6" w14:textId="38ED6EC3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BF02D1">
        <w:rPr>
          <w:rFonts w:asciiTheme="minorHAnsi" w:hAnsiTheme="minorHAnsi"/>
          <w:sz w:val="18"/>
          <w:szCs w:val="18"/>
        </w:rPr>
        <w:t xml:space="preserve">Załącznik nr </w:t>
      </w:r>
      <w:r w:rsidR="00FA468B">
        <w:rPr>
          <w:rFonts w:asciiTheme="minorHAnsi" w:hAnsiTheme="minorHAnsi"/>
          <w:sz w:val="18"/>
          <w:szCs w:val="18"/>
        </w:rPr>
        <w:t>4</w:t>
      </w:r>
      <w:r w:rsidR="0039230E">
        <w:rPr>
          <w:rFonts w:asciiTheme="minorHAnsi" w:hAnsiTheme="minorHAnsi"/>
          <w:sz w:val="18"/>
          <w:szCs w:val="18"/>
        </w:rPr>
        <w:t>a</w:t>
      </w:r>
      <w:r w:rsidR="00C82F5F" w:rsidRPr="00BF02D1">
        <w:rPr>
          <w:rFonts w:asciiTheme="minorHAnsi" w:hAnsiTheme="minorHAnsi"/>
          <w:sz w:val="18"/>
          <w:szCs w:val="18"/>
        </w:rPr>
        <w:t xml:space="preserve"> </w:t>
      </w:r>
      <w:r w:rsidR="000D3641" w:rsidRPr="000D3641">
        <w:rPr>
          <w:rFonts w:asciiTheme="minorHAnsi" w:hAnsiTheme="minorHAnsi"/>
          <w:sz w:val="18"/>
          <w:szCs w:val="18"/>
        </w:rPr>
        <w:t>do Zapytania ofertowego nr 3/ROPT/S/2025</w:t>
      </w:r>
    </w:p>
    <w:p w14:paraId="6C4F3780" w14:textId="77777777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</w:rPr>
      </w:pPr>
      <w:r w:rsidRPr="00BF02D1">
        <w:rPr>
          <w:rFonts w:asciiTheme="minorHAnsi" w:hAnsiTheme="minorHAnsi"/>
        </w:rPr>
        <w:t xml:space="preserve"> </w:t>
      </w:r>
    </w:p>
    <w:p w14:paraId="36110896" w14:textId="77777777" w:rsidR="00077317" w:rsidRPr="00BF02D1" w:rsidRDefault="00077317" w:rsidP="00077317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bookmarkStart w:id="0" w:name="_Hlk175573735"/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Informacja dotycząca przetwarzania danych osobowych dla wykonawców, oferentów i osób ich reprezentujących</w:t>
      </w:r>
    </w:p>
    <w:p w14:paraId="4683294D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0D43B67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Zgodnie z art. 13 i 14 ogólnego rozporządzenia o ochronie danych osobowych nr 2016/679 z dnia 27 kwietnia 2016 r. (dalej: „RODO”) informujemy, że:</w:t>
      </w:r>
    </w:p>
    <w:p w14:paraId="58F79C62" w14:textId="138172BC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Administratorem Pani/Pana danych osobowych jest Katowicka Specjalna Strefa Ekonomiczna S.A. (dalej jako „</w:t>
      </w:r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KSSE”</w:t>
      </w:r>
      <w:r w:rsidRPr="00BF02D1">
        <w:rPr>
          <w:rFonts w:asciiTheme="minorHAnsi" w:hAnsiTheme="minorHAnsi"/>
          <w:sz w:val="20"/>
          <w:szCs w:val="20"/>
          <w:lang w:val="pl-PL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1" w:history="1">
        <w:r w:rsidR="007621BE" w:rsidRPr="006D2431">
          <w:rPr>
            <w:rStyle w:val="Hipercze"/>
            <w:rFonts w:asciiTheme="minorHAnsi" w:hAnsiTheme="minorHAnsi"/>
            <w:sz w:val="20"/>
            <w:szCs w:val="20"/>
            <w:lang w:val="pl-PL"/>
          </w:rPr>
          <w:t>ksse@ksse.pl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 będąca beneficjentem i Partnerem w projekcie Regionalne Obserwatorium Procesu Transformacji 2.0 (ROPT 2.0) (dalej: ROPT 2.0).</w:t>
      </w:r>
    </w:p>
    <w:p w14:paraId="2E373DC2" w14:textId="34723AA2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2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iodo@ksse.pl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.</w:t>
      </w:r>
    </w:p>
    <w:p w14:paraId="184913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 w następujących celach:</w:t>
      </w:r>
    </w:p>
    <w:p w14:paraId="4678D976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wykonywania przez nas zadań w ramach projektu ROPT 2.0, w szczególności:</w:t>
      </w:r>
    </w:p>
    <w:p w14:paraId="253B5551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warsztatów, spotkań sieciujących, konwersatoriów, webinarów, wizyt studyjnych, gal, konkursów, forów, narad społecznych i innych,</w:t>
      </w:r>
    </w:p>
    <w:p w14:paraId="7044C8E8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prowadzenia bazy interesariuszy sprawiedliwej transformacji w województwie śląskim,</w:t>
      </w:r>
    </w:p>
    <w:p w14:paraId="19DC6D3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posiedzeń Komitetu Sterującego,</w:t>
      </w:r>
    </w:p>
    <w:p w14:paraId="38576180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informowania o wydarzeniach i działaniach w zakresie sprawiedliwej transformacji oraz Funduszu na rzecz Sprawiedliwej Transformacji;</w:t>
      </w:r>
    </w:p>
    <w:p w14:paraId="0B44490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55B1C5F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rozpatrzenia oferty, zawarcia i realizacji umowy pomiędzy KSSE i wykonawcą (w zakresie danych oferenta i wykonawcy),</w:t>
      </w:r>
    </w:p>
    <w:p w14:paraId="20037DD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0FEE8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ustalenia, dochodzenia lub ochrony przed ewentualnymi roszczeniami z tytułu realizacji umowy oraz w związku z postępowaniem ofertowym, co stanowi nasz uzasadniony prawnie interes,</w:t>
      </w:r>
    </w:p>
    <w:p w14:paraId="0E2024C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prawnych w zakresie archiwizacji dokumentacji projektu ROPT 2.0;</w:t>
      </w:r>
    </w:p>
    <w:p w14:paraId="0230D8F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wykonania przez nas obowiązków księgowych i podatkowych (w zakresie danych wykonawcy).</w:t>
      </w:r>
    </w:p>
    <w:p w14:paraId="2700455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Podstawą prawną przetwarzania Pana/Pani danych osobowych jest:</w:t>
      </w:r>
    </w:p>
    <w:p w14:paraId="506FCFC7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celu określonego w pkt. 3 lit. a. powyżej, gdzie naszym uzasadnionym prawnie interesem jest prawidłowa realizacja opisanych tam przedsięwzięć;</w:t>
      </w:r>
    </w:p>
    <w:p w14:paraId="6C82DB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art. 6 ust. 1 lit. c) RODO w zw. z przepisami: </w:t>
      </w:r>
    </w:p>
    <w:p w14:paraId="732173BF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5625667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dnia 14 lipca 1983 r. o narodowym zasobie archiwalnym i archiwach – w szczególności art. 6 – w odniesieniu do celu określonego w  pkt. 3 lit. f. powyżej;</w:t>
      </w:r>
    </w:p>
    <w:p w14:paraId="08999C8A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umowy o partnerstwie na rzecz realizacji projektu „Regionalne Obserwatorium Procesu Transformacji 2.0 ROPT 2.0) z 10.06.2024 r. w związku z Decyzją z dnia 10 lipca 2024 r. nr FESL.10.22-IP.02-083F/23 wydaną przez Zarząd Województwa Śląskiego; .;</w:t>
      </w:r>
    </w:p>
    <w:p w14:paraId="08171BE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7996F2A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2EE7697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celów określonych w pkt. 3 lit. d. – e. powyżej.</w:t>
      </w:r>
    </w:p>
    <w:p w14:paraId="7EC636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Przetwarzane będą niezbędne do wskazanych celów dane, które obejmują maksymalnie następujące kategorie Pani/Pana danych osobowych:</w:t>
      </w:r>
    </w:p>
    <w:p w14:paraId="1520DE8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imię i nazwisko;</w:t>
      </w:r>
    </w:p>
    <w:p w14:paraId="290609B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PESEL (jeśli Pani/Pan posiada), a w przypadku jego braku - dane dokumentu tożsamości, w tym rodzaj, seria i numer;</w:t>
      </w:r>
    </w:p>
    <w:p w14:paraId="67AF39B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NIP/REGON – w przypadku osób prowadzących działalność gospodarczą;</w:t>
      </w:r>
    </w:p>
    <w:p w14:paraId="4846474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nazwa wykonawcy/oferenta (jeśli dotyczy);</w:t>
      </w:r>
    </w:p>
    <w:p w14:paraId="4B2A0753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informacje o zatrudnieniu, tj. miejsce zatrudnienia, stanowisko, zakres obowiązków, przebieg zatrudnienia;</w:t>
      </w:r>
    </w:p>
    <w:p w14:paraId="2667D76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wykształcenie, w tym kwalifikacje, kompetencje i doświadczenie (jeśli dotyczy);</w:t>
      </w:r>
    </w:p>
    <w:p w14:paraId="78BEE1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teleadresowe, adres e-mail;</w:t>
      </w:r>
    </w:p>
    <w:p w14:paraId="4DE98A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nr rachunku płatniczego, na który przekazywane jest wynagrodzenie (jeśli dotyczy);</w:t>
      </w:r>
    </w:p>
    <w:p w14:paraId="137EDB21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wizerunek (jeśli dotyczy – patrz pkt 8. poniżej).</w:t>
      </w:r>
    </w:p>
    <w:p w14:paraId="04A92FBF" w14:textId="77777777" w:rsidR="00077317" w:rsidRPr="00BF02D1" w:rsidRDefault="00077317" w:rsidP="00077317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pochodzą bezpośrednio od Pani/Pana lub z innych źródeł, w szczególności: przekazane zostały przez podmiot, który Pani/Pan reprezentuje.</w:t>
      </w:r>
    </w:p>
    <w:p w14:paraId="6999730C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3EDF8A3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20C57D27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realizacji usługi polegającej na osobistym zaangażowaniu m.in. podczas wystąpień w ramach warsztatów, spotkań sieciujących, konwersatoriów, webinarów,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535F049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strony internetowej </w:t>
      </w:r>
      <w:hyperlink r:id="rId13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www.ksse.com.pl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,;</w:t>
      </w:r>
    </w:p>
    <w:p w14:paraId="7F40741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kanałów społecznościowych KSSE w serwisach Facebook, Instagram, YouTube, X oraz LinkedIn;</w:t>
      </w:r>
    </w:p>
    <w:p w14:paraId="66B18E22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publikacji w biuletynie, folderach informacyjnych, materiałach promocyjnych i informujących o procesie sprawiedliwej transformacji.</w:t>
      </w:r>
    </w:p>
    <w:p w14:paraId="44A6A629" w14:textId="77777777" w:rsidR="00077317" w:rsidRPr="00BF02D1" w:rsidRDefault="00077317" w:rsidP="00077317">
      <w:pPr>
        <w:pStyle w:val="Akapitzlist"/>
        <w:spacing w:after="0"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Rozpowszechnianie Pani/Pana wizerunku nastąpi zgodnie z art. 81 ustawy z 4 lutego 1994 r. o prawie autorskim i prawach pokrewnych.</w:t>
      </w:r>
    </w:p>
    <w:p w14:paraId="48415DBE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przetwarzane:</w:t>
      </w:r>
    </w:p>
    <w:p w14:paraId="0EB61C9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1" w:name="_Hlk175088099"/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 zakresie celu określonego w pkt. 3 lit. a. powyżej – do czasu zakończenia realizacji projektu ROPT 2.0;</w:t>
      </w:r>
    </w:p>
    <w:p w14:paraId="7B747DA9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3F05B94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Hlk175088112"/>
      <w:bookmarkEnd w:id="1"/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59A2910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3" w:name="_Hlk175088138"/>
      <w:bookmarkEnd w:id="2"/>
      <w:r w:rsidRPr="00BF02D1">
        <w:rPr>
          <w:rFonts w:asciiTheme="minorHAnsi" w:hAnsiTheme="minorHAnsi"/>
          <w:sz w:val="20"/>
          <w:szCs w:val="20"/>
          <w:lang w:val="pl-PL"/>
        </w:rPr>
        <w:t xml:space="preserve">w zakresie celu określonego w pkt. 3 lit. e. powyżej – do czasu wygaśnięcia lub przedawnienia tych roszczeń; </w:t>
      </w:r>
    </w:p>
    <w:bookmarkEnd w:id="3"/>
    <w:p w14:paraId="4CA242A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7E5139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g. powyżej – do czasu przedawnienia zobowiązań podatkowych związanych z wykonaniem umowy zawartej przez KSSE z wykonawcą.</w:t>
      </w:r>
    </w:p>
    <w:p w14:paraId="7A2C229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0A374223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nie będą wykorzystywane do zautomatyzowanego podejmowania decyzji ani profilowania, o którym mowa w art. 22 RODO.</w:t>
      </w:r>
    </w:p>
    <w:p w14:paraId="04F0FF6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przekazywane poza Europejski Obszar Gospodarczy,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  <w:bookmarkEnd w:id="0"/>
      <w:r w:rsidRPr="00BF02D1">
        <w:rPr>
          <w:rFonts w:asciiTheme="minorHAnsi" w:hAnsiTheme="minorHAnsi"/>
          <w:lang w:val="pl-PL"/>
        </w:rPr>
        <w:t xml:space="preserve"> </w:t>
      </w:r>
    </w:p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4A586282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F499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8C4BAE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40B87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3C31A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F25EFA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6A2CD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CA25B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1A006C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AC723920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B26F326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380582A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28294CA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8AE8D9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1A4E6BC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480E98C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BCC6C9C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1AB4E024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02A8669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9474C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46106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C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344F7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B479E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F0906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3EAC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248E6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02A8669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9474C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46106C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C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344F7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B479EA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F0906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3EAC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248E6A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02A86696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9474C6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46106C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60BCB2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344F7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B479EA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F09064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3EACF6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248E6A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02A86696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9474C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46106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60BC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344F7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EB479E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F0906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3EAC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248E6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D93A41A4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9AC4E6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627996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90ED88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4CE6CE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FA6126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A0A43A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E9374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5C8756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02A86696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9474C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46106C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60BCB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344F7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EB479EA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F0906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93EACF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248E6A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609C9B8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F41DBE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02B538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FA4E2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285076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206BD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B6E11C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80174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DA5450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609C9B86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F41DBE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02B538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FA4E2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285076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206BD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B6E11C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80174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DA5450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4CACCD38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EC8700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0658C6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A8AA96A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9C9534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D563C0A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6E280C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63E1CC4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8346D32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4252CD0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1664F8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CA013A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FCCEF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B0EBD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ACEC8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30305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927558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142200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0D3641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F4791"/>
    <w:rsid w:val="00315DE6"/>
    <w:rsid w:val="003836F7"/>
    <w:rsid w:val="0039230E"/>
    <w:rsid w:val="003C08DF"/>
    <w:rsid w:val="003C3F2E"/>
    <w:rsid w:val="0040278F"/>
    <w:rsid w:val="00421C9F"/>
    <w:rsid w:val="00424AC4"/>
    <w:rsid w:val="00484DA4"/>
    <w:rsid w:val="00495F8A"/>
    <w:rsid w:val="004C7721"/>
    <w:rsid w:val="0051279C"/>
    <w:rsid w:val="00513BFD"/>
    <w:rsid w:val="005A5A97"/>
    <w:rsid w:val="005A684D"/>
    <w:rsid w:val="005D3F07"/>
    <w:rsid w:val="00602DCC"/>
    <w:rsid w:val="00625302"/>
    <w:rsid w:val="00637ABF"/>
    <w:rsid w:val="006456B6"/>
    <w:rsid w:val="006477A4"/>
    <w:rsid w:val="00647AED"/>
    <w:rsid w:val="006514B3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7621BE"/>
    <w:rsid w:val="00851E3B"/>
    <w:rsid w:val="008920F7"/>
    <w:rsid w:val="008D5EFC"/>
    <w:rsid w:val="009007CB"/>
    <w:rsid w:val="0094196B"/>
    <w:rsid w:val="009438AF"/>
    <w:rsid w:val="00953A5F"/>
    <w:rsid w:val="00972802"/>
    <w:rsid w:val="0099023C"/>
    <w:rsid w:val="009D43E3"/>
    <w:rsid w:val="009D5577"/>
    <w:rsid w:val="009E726E"/>
    <w:rsid w:val="009E7990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5E94"/>
    <w:rsid w:val="00E93980"/>
    <w:rsid w:val="00ED67F0"/>
    <w:rsid w:val="00EF4231"/>
    <w:rsid w:val="00F110BA"/>
    <w:rsid w:val="00F31CE8"/>
    <w:rsid w:val="00F465E0"/>
    <w:rsid w:val="00F60BC9"/>
    <w:rsid w:val="00F63F30"/>
    <w:rsid w:val="00F761AF"/>
    <w:rsid w:val="00F9146C"/>
    <w:rsid w:val="00FA10A7"/>
    <w:rsid w:val="00FA468B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001FD-007F-4C9B-B987-A4474B4F7DE0}"/>
</file>

<file path=customXml/itemProps2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7</cp:revision>
  <cp:lastPrinted>2024-08-26T12:49:00Z</cp:lastPrinted>
  <dcterms:created xsi:type="dcterms:W3CDTF">2025-01-27T10:38:00Z</dcterms:created>
  <dcterms:modified xsi:type="dcterms:W3CDTF">2025-06-10T12:00:00Z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